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BF404F" w14:textId="77777777" w:rsidR="0091153F" w:rsidRPr="00233558" w:rsidRDefault="0091153F" w:rsidP="0091153F">
      <w:pPr>
        <w:rPr>
          <w:rFonts w:ascii="Proxima nova" w:hAnsi="Proxima nova"/>
          <w:b/>
          <w:bCs/>
          <w:szCs w:val="24"/>
        </w:rPr>
      </w:pPr>
      <w:r w:rsidRPr="00233558">
        <w:rPr>
          <w:rFonts w:ascii="Proxima nova" w:hAnsi="Proxima nova"/>
          <w:b/>
          <w:bCs/>
          <w:szCs w:val="24"/>
        </w:rPr>
        <w:t>JOINT PRESS RELEASE </w:t>
      </w:r>
    </w:p>
    <w:p w14:paraId="1CD67E09" w14:textId="77777777" w:rsidR="0091153F" w:rsidRPr="00233558" w:rsidRDefault="0091153F" w:rsidP="0091153F">
      <w:pPr>
        <w:rPr>
          <w:rFonts w:ascii="Proxima nova" w:hAnsi="Proxima nova"/>
          <w:b/>
          <w:bCs/>
          <w:szCs w:val="24"/>
        </w:rPr>
      </w:pPr>
    </w:p>
    <w:p w14:paraId="0775723F" w14:textId="77777777" w:rsidR="00083208" w:rsidRDefault="39304DCA" w:rsidP="5D384C16">
      <w:pPr>
        <w:rPr>
          <w:rFonts w:ascii="Proxima nova" w:hAnsi="Proxima nova"/>
          <w:b/>
          <w:bCs/>
          <w:szCs w:val="24"/>
        </w:rPr>
      </w:pPr>
      <w:r w:rsidRPr="00233558">
        <w:rPr>
          <w:rFonts w:ascii="Proxima nova" w:hAnsi="Proxima nova"/>
          <w:b/>
          <w:bCs/>
          <w:szCs w:val="24"/>
        </w:rPr>
        <w:t xml:space="preserve">Fiji’s HIV </w:t>
      </w:r>
      <w:r w:rsidR="00083208">
        <w:rPr>
          <w:rFonts w:ascii="Proxima nova" w:hAnsi="Proxima nova"/>
          <w:b/>
          <w:bCs/>
          <w:szCs w:val="24"/>
        </w:rPr>
        <w:t>E</w:t>
      </w:r>
      <w:r w:rsidR="005155C5" w:rsidRPr="00233558">
        <w:rPr>
          <w:rFonts w:ascii="Proxima nova" w:hAnsi="Proxima nova"/>
          <w:b/>
          <w:bCs/>
          <w:szCs w:val="24"/>
        </w:rPr>
        <w:t xml:space="preserve">pidemic </w:t>
      </w:r>
      <w:r w:rsidR="00083208">
        <w:rPr>
          <w:rFonts w:ascii="Proxima nova" w:hAnsi="Proxima nova"/>
          <w:b/>
          <w:bCs/>
          <w:szCs w:val="24"/>
        </w:rPr>
        <w:t>E</w:t>
      </w:r>
      <w:r w:rsidR="005155C5" w:rsidRPr="00233558">
        <w:rPr>
          <w:rFonts w:ascii="Proxima nova" w:hAnsi="Proxima nova"/>
          <w:b/>
          <w:bCs/>
          <w:szCs w:val="24"/>
        </w:rPr>
        <w:t>scalates</w:t>
      </w:r>
    </w:p>
    <w:p w14:paraId="1E990AE4" w14:textId="77777777" w:rsidR="00083208" w:rsidRDefault="00083208" w:rsidP="5D384C16">
      <w:pPr>
        <w:rPr>
          <w:rFonts w:ascii="Proxima nova" w:hAnsi="Proxima nova"/>
          <w:b/>
          <w:bCs/>
          <w:szCs w:val="24"/>
        </w:rPr>
      </w:pPr>
    </w:p>
    <w:p w14:paraId="185FF5B8" w14:textId="586E6802" w:rsidR="39304DCA" w:rsidRPr="00233558" w:rsidRDefault="39304DCA" w:rsidP="5D384C16">
      <w:pPr>
        <w:rPr>
          <w:rFonts w:ascii="Proxima nova" w:hAnsi="Proxima nova"/>
          <w:b/>
          <w:bCs/>
          <w:szCs w:val="24"/>
        </w:rPr>
      </w:pPr>
      <w:r w:rsidRPr="00233558">
        <w:rPr>
          <w:rFonts w:ascii="Proxima nova" w:hAnsi="Proxima nova"/>
          <w:b/>
          <w:bCs/>
          <w:szCs w:val="24"/>
        </w:rPr>
        <w:t xml:space="preserve">New </w:t>
      </w:r>
      <w:r w:rsidR="005155C5">
        <w:rPr>
          <w:rFonts w:ascii="Proxima nova" w:hAnsi="Proxima nova"/>
          <w:b/>
          <w:bCs/>
          <w:szCs w:val="24"/>
        </w:rPr>
        <w:t>r</w:t>
      </w:r>
      <w:r w:rsidR="005155C5" w:rsidRPr="00233558">
        <w:rPr>
          <w:rFonts w:ascii="Proxima nova" w:hAnsi="Proxima nova"/>
          <w:b/>
          <w:bCs/>
          <w:szCs w:val="24"/>
        </w:rPr>
        <w:t xml:space="preserve">apid </w:t>
      </w:r>
      <w:r w:rsidR="005155C5">
        <w:rPr>
          <w:rFonts w:ascii="Proxima nova" w:hAnsi="Proxima nova"/>
          <w:b/>
          <w:bCs/>
          <w:szCs w:val="24"/>
        </w:rPr>
        <w:t>a</w:t>
      </w:r>
      <w:r w:rsidR="005155C5" w:rsidRPr="00233558">
        <w:rPr>
          <w:rFonts w:ascii="Proxima nova" w:hAnsi="Proxima nova"/>
          <w:b/>
          <w:bCs/>
          <w:szCs w:val="24"/>
        </w:rPr>
        <w:t xml:space="preserve">ssessment </w:t>
      </w:r>
      <w:r w:rsidR="005155C5">
        <w:rPr>
          <w:rFonts w:ascii="Proxima nova" w:hAnsi="Proxima nova"/>
          <w:b/>
          <w:bCs/>
          <w:szCs w:val="24"/>
        </w:rPr>
        <w:t>h</w:t>
      </w:r>
      <w:r w:rsidR="005155C5" w:rsidRPr="00233558">
        <w:rPr>
          <w:rFonts w:ascii="Proxima nova" w:hAnsi="Proxima nova"/>
          <w:b/>
          <w:bCs/>
          <w:szCs w:val="24"/>
        </w:rPr>
        <w:t xml:space="preserve">ighlights </w:t>
      </w:r>
      <w:r w:rsidR="005155C5">
        <w:rPr>
          <w:rFonts w:ascii="Proxima nova" w:hAnsi="Proxima nova"/>
          <w:b/>
          <w:bCs/>
          <w:szCs w:val="24"/>
        </w:rPr>
        <w:t>u</w:t>
      </w:r>
      <w:r w:rsidR="005155C5" w:rsidRPr="00233558">
        <w:rPr>
          <w:rFonts w:ascii="Proxima nova" w:hAnsi="Proxima nova"/>
          <w:b/>
          <w:bCs/>
          <w:szCs w:val="24"/>
        </w:rPr>
        <w:t xml:space="preserve">rgent </w:t>
      </w:r>
      <w:r w:rsidR="005155C5">
        <w:rPr>
          <w:rFonts w:ascii="Proxima nova" w:hAnsi="Proxima nova"/>
          <w:b/>
          <w:bCs/>
          <w:szCs w:val="24"/>
        </w:rPr>
        <w:t>g</w:t>
      </w:r>
      <w:r w:rsidR="005155C5" w:rsidRPr="00233558">
        <w:rPr>
          <w:rFonts w:ascii="Proxima nova" w:hAnsi="Proxima nova"/>
          <w:b/>
          <w:bCs/>
          <w:szCs w:val="24"/>
        </w:rPr>
        <w:t xml:space="preserve">aps </w:t>
      </w:r>
      <w:r w:rsidR="50B2B9F1" w:rsidRPr="00233558">
        <w:rPr>
          <w:rFonts w:ascii="Proxima nova" w:hAnsi="Proxima nova"/>
          <w:b/>
          <w:bCs/>
          <w:szCs w:val="24"/>
        </w:rPr>
        <w:t xml:space="preserve">in </w:t>
      </w:r>
      <w:r w:rsidR="005155C5">
        <w:rPr>
          <w:rFonts w:ascii="Proxima nova" w:hAnsi="Proxima nova"/>
          <w:b/>
          <w:bCs/>
          <w:szCs w:val="24"/>
        </w:rPr>
        <w:t>a</w:t>
      </w:r>
      <w:r w:rsidR="005155C5" w:rsidRPr="00233558">
        <w:rPr>
          <w:rFonts w:ascii="Proxima nova" w:hAnsi="Proxima nova"/>
          <w:b/>
          <w:bCs/>
          <w:szCs w:val="24"/>
        </w:rPr>
        <w:t xml:space="preserve">ccess </w:t>
      </w:r>
      <w:r w:rsidR="50B2B9F1" w:rsidRPr="00233558">
        <w:rPr>
          <w:rFonts w:ascii="Proxima nova" w:hAnsi="Proxima nova"/>
          <w:b/>
          <w:bCs/>
          <w:szCs w:val="24"/>
        </w:rPr>
        <w:t xml:space="preserve">to </w:t>
      </w:r>
      <w:r w:rsidR="005155C5">
        <w:rPr>
          <w:rFonts w:ascii="Proxima nova" w:hAnsi="Proxima nova"/>
          <w:b/>
          <w:bCs/>
          <w:szCs w:val="24"/>
        </w:rPr>
        <w:t>s</w:t>
      </w:r>
      <w:r w:rsidR="005155C5" w:rsidRPr="00233558">
        <w:rPr>
          <w:rFonts w:ascii="Proxima nova" w:hAnsi="Proxima nova"/>
          <w:b/>
          <w:bCs/>
          <w:szCs w:val="24"/>
        </w:rPr>
        <w:t xml:space="preserve">afe </w:t>
      </w:r>
      <w:r w:rsidR="005155C5">
        <w:rPr>
          <w:rFonts w:ascii="Proxima nova" w:hAnsi="Proxima nova"/>
          <w:b/>
          <w:bCs/>
          <w:szCs w:val="24"/>
        </w:rPr>
        <w:t>i</w:t>
      </w:r>
      <w:r w:rsidR="005155C5" w:rsidRPr="00233558">
        <w:rPr>
          <w:rFonts w:ascii="Proxima nova" w:hAnsi="Proxima nova"/>
          <w:b/>
          <w:bCs/>
          <w:szCs w:val="24"/>
        </w:rPr>
        <w:t xml:space="preserve">njecting </w:t>
      </w:r>
      <w:r w:rsidR="005155C5">
        <w:rPr>
          <w:rFonts w:ascii="Proxima nova" w:hAnsi="Proxima nova"/>
          <w:b/>
          <w:bCs/>
          <w:szCs w:val="24"/>
        </w:rPr>
        <w:t>e</w:t>
      </w:r>
      <w:r w:rsidR="005155C5" w:rsidRPr="00233558">
        <w:rPr>
          <w:rFonts w:ascii="Proxima nova" w:hAnsi="Proxima nova"/>
          <w:b/>
          <w:bCs/>
          <w:szCs w:val="24"/>
        </w:rPr>
        <w:t>quipment</w:t>
      </w:r>
      <w:r w:rsidR="50B2B9F1" w:rsidRPr="00233558">
        <w:rPr>
          <w:rFonts w:ascii="Proxima nova" w:hAnsi="Proxima nova"/>
          <w:b/>
          <w:bCs/>
          <w:szCs w:val="24"/>
        </w:rPr>
        <w:t xml:space="preserve">, HIV </w:t>
      </w:r>
      <w:r w:rsidR="005155C5">
        <w:rPr>
          <w:rFonts w:ascii="Proxima nova" w:hAnsi="Proxima nova"/>
          <w:b/>
          <w:bCs/>
          <w:szCs w:val="24"/>
        </w:rPr>
        <w:t>p</w:t>
      </w:r>
      <w:r w:rsidR="005155C5" w:rsidRPr="00233558">
        <w:rPr>
          <w:rFonts w:ascii="Proxima nova" w:hAnsi="Proxima nova"/>
          <w:b/>
          <w:bCs/>
          <w:szCs w:val="24"/>
        </w:rPr>
        <w:t>revention</w:t>
      </w:r>
      <w:r w:rsidR="50B2B9F1" w:rsidRPr="00233558">
        <w:rPr>
          <w:rFonts w:ascii="Proxima nova" w:hAnsi="Proxima nova"/>
          <w:b/>
          <w:bCs/>
          <w:szCs w:val="24"/>
        </w:rPr>
        <w:t xml:space="preserve">, and </w:t>
      </w:r>
      <w:r w:rsidR="005155C5">
        <w:rPr>
          <w:rFonts w:ascii="Proxima nova" w:hAnsi="Proxima nova"/>
          <w:b/>
          <w:bCs/>
          <w:szCs w:val="24"/>
        </w:rPr>
        <w:t>s</w:t>
      </w:r>
      <w:r w:rsidR="005155C5" w:rsidRPr="00233558">
        <w:rPr>
          <w:rFonts w:ascii="Proxima nova" w:hAnsi="Proxima nova"/>
          <w:b/>
          <w:bCs/>
          <w:szCs w:val="24"/>
        </w:rPr>
        <w:t>tigma</w:t>
      </w:r>
      <w:r w:rsidR="50B2B9F1" w:rsidRPr="00233558">
        <w:rPr>
          <w:rFonts w:ascii="Proxima nova" w:hAnsi="Proxima nova"/>
          <w:b/>
          <w:bCs/>
          <w:szCs w:val="24"/>
        </w:rPr>
        <w:t xml:space="preserve">-free </w:t>
      </w:r>
      <w:r w:rsidR="005155C5">
        <w:rPr>
          <w:rFonts w:ascii="Proxima nova" w:hAnsi="Proxima nova"/>
          <w:b/>
          <w:bCs/>
          <w:szCs w:val="24"/>
        </w:rPr>
        <w:t>c</w:t>
      </w:r>
      <w:r w:rsidR="005155C5" w:rsidRPr="00233558">
        <w:rPr>
          <w:rFonts w:ascii="Proxima nova" w:hAnsi="Proxima nova"/>
          <w:b/>
          <w:bCs/>
          <w:szCs w:val="24"/>
        </w:rPr>
        <w:t xml:space="preserve">are </w:t>
      </w:r>
      <w:r w:rsidR="005155C5">
        <w:rPr>
          <w:rFonts w:ascii="Proxima nova" w:hAnsi="Proxima nova"/>
          <w:b/>
          <w:bCs/>
          <w:szCs w:val="24"/>
        </w:rPr>
        <w:t>a</w:t>
      </w:r>
      <w:r w:rsidR="005155C5" w:rsidRPr="00233558">
        <w:rPr>
          <w:rFonts w:ascii="Proxima nova" w:hAnsi="Proxima nova"/>
          <w:b/>
          <w:bCs/>
          <w:szCs w:val="24"/>
        </w:rPr>
        <w:t xml:space="preserve">mong </w:t>
      </w:r>
      <w:r w:rsidR="005155C5">
        <w:rPr>
          <w:rFonts w:ascii="Proxima nova" w:hAnsi="Proxima nova"/>
          <w:b/>
          <w:bCs/>
          <w:szCs w:val="24"/>
        </w:rPr>
        <w:t>p</w:t>
      </w:r>
      <w:r w:rsidR="005155C5" w:rsidRPr="00233558">
        <w:rPr>
          <w:rFonts w:ascii="Proxima nova" w:hAnsi="Proxima nova"/>
          <w:b/>
          <w:bCs/>
          <w:szCs w:val="24"/>
        </w:rPr>
        <w:t xml:space="preserve">eople </w:t>
      </w:r>
      <w:r w:rsidR="005155C5">
        <w:rPr>
          <w:rFonts w:ascii="Proxima nova" w:hAnsi="Proxima nova"/>
          <w:b/>
          <w:bCs/>
          <w:szCs w:val="24"/>
        </w:rPr>
        <w:t>w</w:t>
      </w:r>
      <w:r w:rsidR="005155C5" w:rsidRPr="00233558">
        <w:rPr>
          <w:rFonts w:ascii="Proxima nova" w:hAnsi="Proxima nova"/>
          <w:b/>
          <w:bCs/>
          <w:szCs w:val="24"/>
        </w:rPr>
        <w:t xml:space="preserve">ho </w:t>
      </w:r>
      <w:r w:rsidR="005155C5">
        <w:rPr>
          <w:rFonts w:ascii="Proxima nova" w:hAnsi="Proxima nova"/>
          <w:b/>
          <w:bCs/>
          <w:szCs w:val="24"/>
        </w:rPr>
        <w:t>i</w:t>
      </w:r>
      <w:r w:rsidR="005155C5" w:rsidRPr="00233558">
        <w:rPr>
          <w:rFonts w:ascii="Proxima nova" w:hAnsi="Proxima nova"/>
          <w:b/>
          <w:bCs/>
          <w:szCs w:val="24"/>
        </w:rPr>
        <w:t xml:space="preserve">nject </w:t>
      </w:r>
      <w:r w:rsidR="005155C5">
        <w:rPr>
          <w:rFonts w:ascii="Proxima nova" w:hAnsi="Proxima nova"/>
          <w:b/>
          <w:bCs/>
          <w:szCs w:val="24"/>
        </w:rPr>
        <w:t>d</w:t>
      </w:r>
      <w:r w:rsidR="005155C5" w:rsidRPr="00233558">
        <w:rPr>
          <w:rFonts w:ascii="Proxima nova" w:hAnsi="Proxima nova"/>
          <w:b/>
          <w:bCs/>
          <w:szCs w:val="24"/>
        </w:rPr>
        <w:t>rugs</w:t>
      </w:r>
    </w:p>
    <w:p w14:paraId="3D4B0E46" w14:textId="391A9A99" w:rsidR="39304DCA" w:rsidRPr="00233558" w:rsidRDefault="39304DCA" w:rsidP="5D384C16">
      <w:pPr>
        <w:rPr>
          <w:rFonts w:ascii="Proxima nova" w:hAnsi="Proxima nova"/>
          <w:b/>
          <w:bCs/>
          <w:szCs w:val="24"/>
        </w:rPr>
      </w:pPr>
      <w:r w:rsidRPr="00233558">
        <w:rPr>
          <w:rFonts w:ascii="Proxima nova" w:hAnsi="Proxima nova"/>
          <w:b/>
          <w:bCs/>
          <w:szCs w:val="24"/>
        </w:rPr>
        <w:t xml:space="preserve"> </w:t>
      </w:r>
    </w:p>
    <w:p w14:paraId="24EE774A" w14:textId="0B9D9338" w:rsidR="39304DCA" w:rsidRPr="00233558" w:rsidRDefault="39304DCA" w:rsidP="5D384C16">
      <w:pPr>
        <w:rPr>
          <w:rFonts w:ascii="Proxima nova" w:hAnsi="Proxima nova"/>
          <w:szCs w:val="24"/>
        </w:rPr>
      </w:pPr>
      <w:r w:rsidRPr="00233558">
        <w:rPr>
          <w:rFonts w:ascii="Proxima nova" w:hAnsi="Proxima nova"/>
          <w:b/>
          <w:bCs/>
          <w:szCs w:val="24"/>
        </w:rPr>
        <w:t>Suva, Fiji</w:t>
      </w:r>
      <w:r w:rsidRPr="00233558">
        <w:rPr>
          <w:rFonts w:ascii="Proxima nova" w:hAnsi="Proxima nova"/>
          <w:szCs w:val="24"/>
        </w:rPr>
        <w:t xml:space="preserve"> – A new rapid assessment reveals that unsafe injecting practices, driven by an absence of harm reduction services such as needle/syringe </w:t>
      </w:r>
      <w:proofErr w:type="spellStart"/>
      <w:r w:rsidRPr="00233558">
        <w:rPr>
          <w:rFonts w:ascii="Proxima nova" w:hAnsi="Proxima nova"/>
          <w:szCs w:val="24"/>
        </w:rPr>
        <w:t>programmes</w:t>
      </w:r>
      <w:proofErr w:type="spellEnd"/>
      <w:r w:rsidRPr="00233558">
        <w:rPr>
          <w:rFonts w:ascii="Proxima nova" w:hAnsi="Proxima nova"/>
          <w:szCs w:val="24"/>
        </w:rPr>
        <w:t xml:space="preserve">, are putting people who inject drugs in Fiji at increased risk of HIV transmission. The findings come as </w:t>
      </w:r>
      <w:r w:rsidR="005155C5">
        <w:rPr>
          <w:rFonts w:ascii="Proxima nova" w:hAnsi="Proxima nova"/>
          <w:szCs w:val="24"/>
        </w:rPr>
        <w:t xml:space="preserve">the Pacific </w:t>
      </w:r>
      <w:proofErr w:type="gramStart"/>
      <w:r w:rsidR="005155C5">
        <w:rPr>
          <w:rFonts w:ascii="Proxima nova" w:hAnsi="Proxima nova"/>
          <w:szCs w:val="24"/>
        </w:rPr>
        <w:t>island-nation</w:t>
      </w:r>
      <w:proofErr w:type="gramEnd"/>
      <w:r w:rsidR="005155C5" w:rsidRPr="00233558">
        <w:rPr>
          <w:rFonts w:ascii="Proxima nova" w:hAnsi="Proxima nova"/>
          <w:szCs w:val="24"/>
        </w:rPr>
        <w:t xml:space="preserve"> </w:t>
      </w:r>
      <w:r w:rsidRPr="00233558">
        <w:rPr>
          <w:rFonts w:ascii="Proxima nova" w:hAnsi="Proxima nova"/>
          <w:szCs w:val="24"/>
        </w:rPr>
        <w:t xml:space="preserve">continues to face one of the fastest growing HIV epidemics in the world.  </w:t>
      </w:r>
    </w:p>
    <w:p w14:paraId="20AC7039" w14:textId="109FEA9E" w:rsidR="39304DCA" w:rsidRPr="00233558" w:rsidRDefault="39304DCA" w:rsidP="5D384C16">
      <w:pPr>
        <w:rPr>
          <w:rFonts w:ascii="Proxima nova" w:hAnsi="Proxima nova"/>
          <w:szCs w:val="24"/>
        </w:rPr>
      </w:pPr>
      <w:r w:rsidRPr="00233558">
        <w:rPr>
          <w:rFonts w:ascii="Proxima nova" w:hAnsi="Proxima nova"/>
          <w:szCs w:val="24"/>
        </w:rPr>
        <w:t xml:space="preserve"> </w:t>
      </w:r>
    </w:p>
    <w:p w14:paraId="743F2826" w14:textId="2ACA77C9" w:rsidR="39304DCA" w:rsidRPr="00233558" w:rsidRDefault="39304DCA" w:rsidP="5D384C16">
      <w:pPr>
        <w:rPr>
          <w:rFonts w:ascii="Proxima nova" w:hAnsi="Proxima nova"/>
          <w:szCs w:val="24"/>
        </w:rPr>
      </w:pPr>
      <w:r w:rsidRPr="00233558">
        <w:rPr>
          <w:rFonts w:ascii="Proxima nova" w:hAnsi="Proxima nova"/>
          <w:szCs w:val="24"/>
        </w:rPr>
        <w:t>Commissioned by the World Health Organization</w:t>
      </w:r>
      <w:r w:rsidR="00621EBD">
        <w:rPr>
          <w:rFonts w:ascii="Proxima nova" w:hAnsi="Proxima nova"/>
          <w:szCs w:val="24"/>
        </w:rPr>
        <w:t>’s</w:t>
      </w:r>
      <w:r w:rsidRPr="00233558">
        <w:rPr>
          <w:rFonts w:ascii="Proxima nova" w:hAnsi="Proxima nova"/>
          <w:szCs w:val="24"/>
        </w:rPr>
        <w:t xml:space="preserve"> (WHO)</w:t>
      </w:r>
      <w:r w:rsidR="00621EBD">
        <w:rPr>
          <w:rFonts w:ascii="Proxima nova" w:hAnsi="Proxima nova"/>
          <w:szCs w:val="24"/>
        </w:rPr>
        <w:t xml:space="preserve"> </w:t>
      </w:r>
      <w:r w:rsidR="00621EBD" w:rsidRPr="00621EBD">
        <w:rPr>
          <w:rFonts w:ascii="Proxima nova" w:hAnsi="Proxima nova"/>
          <w:szCs w:val="24"/>
        </w:rPr>
        <w:t>Division of Pacific Technical Support</w:t>
      </w:r>
      <w:r w:rsidRPr="00233558">
        <w:rPr>
          <w:rFonts w:ascii="Proxima nova" w:hAnsi="Proxima nova"/>
          <w:szCs w:val="24"/>
        </w:rPr>
        <w:t xml:space="preserve"> and the United Nations Development Programme (UNDP), the assessment was carried out </w:t>
      </w:r>
      <w:r w:rsidR="00BC39CC" w:rsidRPr="00233558">
        <w:rPr>
          <w:rFonts w:ascii="Proxima nova" w:hAnsi="Proxima nova"/>
          <w:szCs w:val="24"/>
        </w:rPr>
        <w:t>on the request of Fiji’s</w:t>
      </w:r>
      <w:r w:rsidRPr="00233558">
        <w:rPr>
          <w:rFonts w:ascii="Proxima nova" w:hAnsi="Proxima nova"/>
          <w:szCs w:val="24"/>
        </w:rPr>
        <w:t xml:space="preserve"> Ministry of Health and Medical Services (MHMS) </w:t>
      </w:r>
      <w:r w:rsidR="00BC39CC" w:rsidRPr="00233558">
        <w:rPr>
          <w:rFonts w:ascii="Proxima nova" w:hAnsi="Proxima nova"/>
          <w:szCs w:val="24"/>
        </w:rPr>
        <w:t>by</w:t>
      </w:r>
      <w:r w:rsidRPr="00233558">
        <w:rPr>
          <w:rFonts w:ascii="Proxima nova" w:hAnsi="Proxima nova"/>
          <w:szCs w:val="24"/>
        </w:rPr>
        <w:t xml:space="preserve"> </w:t>
      </w:r>
      <w:r w:rsidR="002D719A">
        <w:rPr>
          <w:rFonts w:ascii="Proxima nova" w:hAnsi="Proxima nova"/>
          <w:szCs w:val="24"/>
        </w:rPr>
        <w:t xml:space="preserve">the </w:t>
      </w:r>
      <w:r w:rsidRPr="00233558">
        <w:rPr>
          <w:rFonts w:ascii="Proxima nova" w:hAnsi="Proxima nova"/>
          <w:szCs w:val="24"/>
        </w:rPr>
        <w:t xml:space="preserve">Kirby </w:t>
      </w:r>
      <w:r w:rsidR="00F73D9D">
        <w:rPr>
          <w:rFonts w:ascii="Proxima nova" w:hAnsi="Proxima nova"/>
          <w:szCs w:val="24"/>
        </w:rPr>
        <w:t>I</w:t>
      </w:r>
      <w:r w:rsidRPr="00233558">
        <w:rPr>
          <w:rFonts w:ascii="Proxima nova" w:hAnsi="Proxima nova"/>
          <w:szCs w:val="24"/>
        </w:rPr>
        <w:t xml:space="preserve">nstitute at </w:t>
      </w:r>
      <w:r w:rsidR="00F73D9D">
        <w:rPr>
          <w:rFonts w:ascii="Proxima nova" w:hAnsi="Proxima nova"/>
          <w:szCs w:val="24"/>
        </w:rPr>
        <w:t xml:space="preserve">the </w:t>
      </w:r>
      <w:r w:rsidR="00854055" w:rsidRPr="00233558">
        <w:rPr>
          <w:rFonts w:ascii="Proxima nova" w:hAnsi="Proxima nova"/>
          <w:szCs w:val="24"/>
        </w:rPr>
        <w:t xml:space="preserve">University of New South Wales, Fiji National </w:t>
      </w:r>
      <w:r w:rsidR="0046169C" w:rsidRPr="00233558">
        <w:rPr>
          <w:rFonts w:ascii="Proxima nova" w:hAnsi="Proxima nova"/>
          <w:szCs w:val="24"/>
        </w:rPr>
        <w:t>University</w:t>
      </w:r>
      <w:r w:rsidRPr="00233558">
        <w:rPr>
          <w:rFonts w:ascii="Proxima nova" w:hAnsi="Proxima nova"/>
          <w:szCs w:val="24"/>
        </w:rPr>
        <w:t xml:space="preserve"> and the Australian Injecting and Illicit Drug Users League (AIVL). The study</w:t>
      </w:r>
      <w:r w:rsidR="00C30CB1">
        <w:rPr>
          <w:rFonts w:ascii="Proxima nova" w:hAnsi="Proxima nova"/>
          <w:szCs w:val="24"/>
        </w:rPr>
        <w:t xml:space="preserve">, funded by </w:t>
      </w:r>
      <w:r w:rsidR="005155C5">
        <w:rPr>
          <w:rFonts w:ascii="Proxima nova" w:hAnsi="Proxima nova"/>
          <w:szCs w:val="24"/>
        </w:rPr>
        <w:t xml:space="preserve">The </w:t>
      </w:r>
      <w:r w:rsidR="00C30CB1">
        <w:rPr>
          <w:rFonts w:ascii="Proxima nova" w:hAnsi="Proxima nova"/>
          <w:szCs w:val="24"/>
        </w:rPr>
        <w:t xml:space="preserve">Global Fund, </w:t>
      </w:r>
      <w:r w:rsidRPr="00233558">
        <w:rPr>
          <w:rFonts w:ascii="Proxima nova" w:hAnsi="Proxima nova"/>
          <w:szCs w:val="24"/>
        </w:rPr>
        <w:t>provides an in-depth assessment of drug use, risk behaviors, health</w:t>
      </w:r>
      <w:r w:rsidR="005155C5">
        <w:rPr>
          <w:rFonts w:ascii="Proxima nova" w:hAnsi="Proxima nova"/>
          <w:szCs w:val="24"/>
        </w:rPr>
        <w:t>-</w:t>
      </w:r>
      <w:r w:rsidRPr="00233558">
        <w:rPr>
          <w:rFonts w:ascii="Proxima nova" w:hAnsi="Proxima nova"/>
          <w:szCs w:val="24"/>
        </w:rPr>
        <w:t xml:space="preserve">seeking </w:t>
      </w:r>
      <w:proofErr w:type="spellStart"/>
      <w:r w:rsidRPr="00233558">
        <w:rPr>
          <w:rFonts w:ascii="Proxima nova" w:hAnsi="Proxima nova"/>
          <w:szCs w:val="24"/>
        </w:rPr>
        <w:t>behaviours</w:t>
      </w:r>
      <w:proofErr w:type="spellEnd"/>
      <w:r w:rsidRPr="00233558">
        <w:rPr>
          <w:rFonts w:ascii="Proxima nova" w:hAnsi="Proxima nova"/>
          <w:szCs w:val="24"/>
        </w:rPr>
        <w:t xml:space="preserve">, and gaps in service delivery, </w:t>
      </w:r>
      <w:r w:rsidR="0046169C" w:rsidRPr="00233558">
        <w:rPr>
          <w:rFonts w:ascii="Proxima nova" w:hAnsi="Proxima nova"/>
          <w:szCs w:val="24"/>
        </w:rPr>
        <w:t>to</w:t>
      </w:r>
      <w:r w:rsidRPr="00233558">
        <w:rPr>
          <w:rFonts w:ascii="Proxima nova" w:hAnsi="Proxima nova"/>
          <w:szCs w:val="24"/>
        </w:rPr>
        <w:t xml:space="preserve"> strengthen Fiji</w:t>
      </w:r>
      <w:r w:rsidR="004B2F85">
        <w:rPr>
          <w:rFonts w:ascii="Proxima nova" w:hAnsi="Proxima nova"/>
          <w:szCs w:val="24"/>
        </w:rPr>
        <w:t>’</w:t>
      </w:r>
      <w:r w:rsidRPr="00233558">
        <w:rPr>
          <w:rFonts w:ascii="Proxima nova" w:hAnsi="Proxima nova"/>
          <w:szCs w:val="24"/>
        </w:rPr>
        <w:t xml:space="preserve">s public health response. </w:t>
      </w:r>
    </w:p>
    <w:p w14:paraId="23A34111" w14:textId="0F37DD8F" w:rsidR="39304DCA" w:rsidRPr="00233558" w:rsidRDefault="39304DCA" w:rsidP="5D384C16">
      <w:pPr>
        <w:rPr>
          <w:rFonts w:ascii="Proxima nova" w:hAnsi="Proxima nova"/>
          <w:szCs w:val="24"/>
        </w:rPr>
      </w:pPr>
      <w:r w:rsidRPr="00233558">
        <w:rPr>
          <w:rFonts w:ascii="Proxima nova" w:hAnsi="Proxima nova"/>
          <w:szCs w:val="24"/>
        </w:rPr>
        <w:t xml:space="preserve"> </w:t>
      </w:r>
    </w:p>
    <w:p w14:paraId="51ABF2AF" w14:textId="34621D62" w:rsidR="39304DCA" w:rsidRPr="00233558" w:rsidRDefault="39304DCA" w:rsidP="5D384C16">
      <w:pPr>
        <w:rPr>
          <w:rFonts w:ascii="Proxima nova" w:hAnsi="Proxima nova"/>
          <w:szCs w:val="24"/>
        </w:rPr>
      </w:pPr>
      <w:r w:rsidRPr="00233558">
        <w:rPr>
          <w:rFonts w:ascii="Proxima nova" w:hAnsi="Proxima nova"/>
          <w:szCs w:val="24"/>
        </w:rPr>
        <w:t xml:space="preserve">The study combined a desk review of quantitative data, one-on-one interviews with 56 people who inject drugs and five </w:t>
      </w:r>
      <w:proofErr w:type="spellStart"/>
      <w:r w:rsidRPr="00233558">
        <w:rPr>
          <w:rFonts w:ascii="Proxima nova" w:hAnsi="Proxima nova"/>
          <w:i/>
          <w:iCs/>
          <w:szCs w:val="24"/>
        </w:rPr>
        <w:t>talanoas</w:t>
      </w:r>
      <w:proofErr w:type="spellEnd"/>
      <w:r w:rsidRPr="00233558">
        <w:rPr>
          <w:rFonts w:ascii="Proxima nova" w:hAnsi="Proxima nova"/>
          <w:i/>
          <w:iCs/>
          <w:szCs w:val="24"/>
        </w:rPr>
        <w:t xml:space="preserve"> </w:t>
      </w:r>
      <w:r w:rsidR="005155C5">
        <w:rPr>
          <w:rFonts w:ascii="Proxima nova" w:hAnsi="Proxima nova"/>
          <w:szCs w:val="24"/>
        </w:rPr>
        <w:t xml:space="preserve">- </w:t>
      </w:r>
      <w:r w:rsidR="005155C5" w:rsidRPr="005155C5">
        <w:rPr>
          <w:rFonts w:ascii="Proxima nova" w:hAnsi="Proxima nova"/>
          <w:szCs w:val="24"/>
        </w:rPr>
        <w:t>a traditional, inclusive way of storytelling and dialogue</w:t>
      </w:r>
      <w:r w:rsidR="005155C5">
        <w:rPr>
          <w:rFonts w:ascii="Proxima nova" w:hAnsi="Proxima nova"/>
          <w:szCs w:val="24"/>
        </w:rPr>
        <w:t xml:space="preserve"> - </w:t>
      </w:r>
      <w:r w:rsidRPr="00233558">
        <w:rPr>
          <w:rFonts w:ascii="Proxima nova" w:hAnsi="Proxima nova"/>
          <w:szCs w:val="24"/>
        </w:rPr>
        <w:t xml:space="preserve">held with 50 key informants representing civil society, healthcare workers, government ministries, law enforcement agencies, and faith-based organizations.  </w:t>
      </w:r>
    </w:p>
    <w:p w14:paraId="5883A2E2" w14:textId="54919F71" w:rsidR="39304DCA" w:rsidRPr="00233558" w:rsidRDefault="39304DCA" w:rsidP="5D384C16">
      <w:pPr>
        <w:rPr>
          <w:rFonts w:ascii="Proxima nova" w:hAnsi="Proxima nova"/>
          <w:szCs w:val="24"/>
        </w:rPr>
      </w:pPr>
      <w:r w:rsidRPr="00233558">
        <w:rPr>
          <w:rFonts w:ascii="Proxima nova" w:hAnsi="Proxima nova"/>
          <w:szCs w:val="24"/>
        </w:rPr>
        <w:t xml:space="preserve"> </w:t>
      </w:r>
    </w:p>
    <w:p w14:paraId="1634922C" w14:textId="39D89969" w:rsidR="39304DCA" w:rsidRPr="00233558" w:rsidRDefault="39304DCA" w:rsidP="5D384C16">
      <w:pPr>
        <w:rPr>
          <w:rFonts w:ascii="Proxima nova" w:hAnsi="Proxima nova"/>
          <w:szCs w:val="24"/>
        </w:rPr>
      </w:pPr>
      <w:r w:rsidRPr="00233558">
        <w:rPr>
          <w:rFonts w:ascii="Proxima nova" w:hAnsi="Proxima nova"/>
          <w:szCs w:val="24"/>
        </w:rPr>
        <w:t>HIV cases in Fiji</w:t>
      </w:r>
      <w:r w:rsidR="0046169C">
        <w:rPr>
          <w:rFonts w:ascii="Proxima nova" w:hAnsi="Proxima nova"/>
          <w:szCs w:val="24"/>
        </w:rPr>
        <w:t xml:space="preserve">, </w:t>
      </w:r>
      <w:r w:rsidR="005155C5">
        <w:rPr>
          <w:rFonts w:ascii="Proxima nova" w:hAnsi="Proxima nova"/>
          <w:szCs w:val="24"/>
        </w:rPr>
        <w:t>which has</w:t>
      </w:r>
      <w:r w:rsidR="005155C5" w:rsidRPr="00233558">
        <w:rPr>
          <w:rFonts w:ascii="Proxima nova" w:hAnsi="Proxima nova"/>
          <w:szCs w:val="24"/>
        </w:rPr>
        <w:t xml:space="preserve"> </w:t>
      </w:r>
      <w:r w:rsidRPr="00233558">
        <w:rPr>
          <w:rFonts w:ascii="Proxima nova" w:hAnsi="Proxima nova"/>
          <w:szCs w:val="24"/>
        </w:rPr>
        <w:t>a population of just under 1 million</w:t>
      </w:r>
      <w:r w:rsidR="0046169C">
        <w:rPr>
          <w:rFonts w:ascii="Proxima nova" w:hAnsi="Proxima nova"/>
          <w:szCs w:val="24"/>
        </w:rPr>
        <w:t>,</w:t>
      </w:r>
      <w:r w:rsidRPr="00233558">
        <w:rPr>
          <w:rFonts w:ascii="Proxima nova" w:hAnsi="Proxima nova"/>
          <w:szCs w:val="24"/>
        </w:rPr>
        <w:t xml:space="preserve"> have </w:t>
      </w:r>
      <w:r w:rsidR="005155C5">
        <w:rPr>
          <w:rFonts w:ascii="Proxima nova" w:hAnsi="Proxima nova"/>
          <w:szCs w:val="24"/>
        </w:rPr>
        <w:t>been rising</w:t>
      </w:r>
      <w:r w:rsidR="005155C5" w:rsidRPr="00233558">
        <w:rPr>
          <w:rFonts w:ascii="Proxima nova" w:hAnsi="Proxima nova"/>
          <w:szCs w:val="24"/>
        </w:rPr>
        <w:t xml:space="preserve"> </w:t>
      </w:r>
      <w:r w:rsidRPr="00233558">
        <w:rPr>
          <w:rFonts w:ascii="Proxima nova" w:hAnsi="Proxima nova"/>
          <w:szCs w:val="24"/>
        </w:rPr>
        <w:t xml:space="preserve">sharply. In 2024, 1583 new HIV cases were reported nationally, while 1226 cases were notified in the first six months of 2025 alone. UNAIDS modelled estimates suggest that the total number of people living with HIV in Fiji is higher and </w:t>
      </w:r>
      <w:r w:rsidR="005155C5">
        <w:rPr>
          <w:rFonts w:ascii="Proxima nova" w:hAnsi="Proxima nova"/>
          <w:szCs w:val="24"/>
        </w:rPr>
        <w:t xml:space="preserve">has been </w:t>
      </w:r>
      <w:r w:rsidRPr="00233558">
        <w:rPr>
          <w:rFonts w:ascii="Proxima nova" w:hAnsi="Proxima nova"/>
          <w:szCs w:val="24"/>
        </w:rPr>
        <w:t xml:space="preserve">increasing rapidly from around 2000 in 2020 to an estimated 6100 in 2024. Among people starting HIV treatment in 2024, 48 percent were people who inject drugs, highlighting the disproportionate impact on this group. </w:t>
      </w:r>
    </w:p>
    <w:p w14:paraId="331A2624" w14:textId="780648E9" w:rsidR="39304DCA" w:rsidRPr="00233558" w:rsidRDefault="39304DCA" w:rsidP="5D384C16">
      <w:pPr>
        <w:rPr>
          <w:rFonts w:ascii="Proxima nova" w:hAnsi="Proxima nova"/>
          <w:szCs w:val="24"/>
        </w:rPr>
      </w:pPr>
      <w:r w:rsidRPr="00233558">
        <w:rPr>
          <w:rFonts w:ascii="Proxima nova" w:hAnsi="Proxima nova"/>
          <w:szCs w:val="24"/>
        </w:rPr>
        <w:t xml:space="preserve"> </w:t>
      </w:r>
    </w:p>
    <w:p w14:paraId="29AD5C0D" w14:textId="274E8DCC" w:rsidR="39304DCA" w:rsidRPr="00233558" w:rsidRDefault="39304DCA" w:rsidP="5D384C16">
      <w:pPr>
        <w:rPr>
          <w:rFonts w:ascii="Proxima nova" w:hAnsi="Proxima nova"/>
          <w:szCs w:val="24"/>
        </w:rPr>
      </w:pPr>
      <w:r w:rsidRPr="00233558">
        <w:rPr>
          <w:rFonts w:ascii="Proxima nova" w:hAnsi="Proxima nova"/>
          <w:szCs w:val="24"/>
        </w:rPr>
        <w:t xml:space="preserve">All participants in the rapid assessment interviews reported that because of a lack of access to sterile needle/syringes, they had at some time reused a needle/syringe after </w:t>
      </w:r>
      <w:r w:rsidRPr="00233558">
        <w:rPr>
          <w:rFonts w:ascii="Proxima nova" w:hAnsi="Proxima nova"/>
          <w:szCs w:val="24"/>
        </w:rPr>
        <w:lastRenderedPageBreak/>
        <w:t>someone else. This places</w:t>
      </w:r>
      <w:r w:rsidR="76EFB708" w:rsidRPr="00233558">
        <w:rPr>
          <w:rFonts w:ascii="Proxima nova" w:hAnsi="Proxima nova"/>
          <w:szCs w:val="24"/>
        </w:rPr>
        <w:t xml:space="preserve"> </w:t>
      </w:r>
      <w:r w:rsidRPr="00233558">
        <w:rPr>
          <w:rFonts w:ascii="Proxima nova" w:hAnsi="Proxima nova"/>
          <w:szCs w:val="24"/>
        </w:rPr>
        <w:t xml:space="preserve">them at high risk of HIV, viral hepatitis, and other injection-related infections. While </w:t>
      </w:r>
      <w:r w:rsidR="005155C5">
        <w:rPr>
          <w:rFonts w:ascii="Proxima nova" w:hAnsi="Proxima nova"/>
          <w:szCs w:val="24"/>
        </w:rPr>
        <w:t>so-called</w:t>
      </w:r>
      <w:r w:rsidRPr="00233558">
        <w:rPr>
          <w:rFonts w:ascii="Proxima nova" w:hAnsi="Proxima nova"/>
          <w:szCs w:val="24"/>
        </w:rPr>
        <w:t xml:space="preserve"> “</w:t>
      </w:r>
      <w:proofErr w:type="spellStart"/>
      <w:r w:rsidRPr="00233558">
        <w:rPr>
          <w:rFonts w:ascii="Proxima nova" w:hAnsi="Proxima nova"/>
          <w:szCs w:val="24"/>
        </w:rPr>
        <w:t>bluetoothing</w:t>
      </w:r>
      <w:proofErr w:type="spellEnd"/>
      <w:r w:rsidRPr="00233558">
        <w:rPr>
          <w:rFonts w:ascii="Proxima nova" w:hAnsi="Proxima nova"/>
          <w:szCs w:val="24"/>
        </w:rPr>
        <w:t>”</w:t>
      </w:r>
      <w:r w:rsidR="000377B3">
        <w:rPr>
          <w:rFonts w:ascii="Proxima nova" w:hAnsi="Proxima nova"/>
          <w:b/>
          <w:bCs/>
          <w:szCs w:val="24"/>
        </w:rPr>
        <w:t xml:space="preserve"> </w:t>
      </w:r>
      <w:r w:rsidRPr="00233558">
        <w:rPr>
          <w:rFonts w:ascii="Proxima nova" w:hAnsi="Proxima nova"/>
          <w:szCs w:val="24"/>
        </w:rPr>
        <w:t>has been widely reported in the media, the researchers found little evidence of this high-risk practice</w:t>
      </w:r>
      <w:r w:rsidR="00894A64">
        <w:rPr>
          <w:rFonts w:ascii="Proxima nova" w:hAnsi="Proxima nova"/>
          <w:szCs w:val="24"/>
        </w:rPr>
        <w:t>,</w:t>
      </w:r>
      <w:r w:rsidRPr="00233558">
        <w:rPr>
          <w:rFonts w:ascii="Proxima nova" w:hAnsi="Proxima nova"/>
          <w:szCs w:val="24"/>
        </w:rPr>
        <w:t xml:space="preserve"> </w:t>
      </w:r>
      <w:r w:rsidR="002C75FA">
        <w:rPr>
          <w:rFonts w:ascii="Proxima nova" w:hAnsi="Proxima nova"/>
          <w:szCs w:val="24"/>
        </w:rPr>
        <w:t xml:space="preserve">which </w:t>
      </w:r>
      <w:r w:rsidR="002C75FA" w:rsidRPr="005155C5">
        <w:rPr>
          <w:rFonts w:ascii="Proxima nova" w:hAnsi="Proxima nova"/>
          <w:szCs w:val="24"/>
        </w:rPr>
        <w:t>involves </w:t>
      </w:r>
      <w:r w:rsidR="002C75FA" w:rsidRPr="00DC644E">
        <w:rPr>
          <w:rFonts w:ascii="Proxima nova" w:hAnsi="Proxima nova"/>
          <w:szCs w:val="24"/>
        </w:rPr>
        <w:t>sharing blood between users after one person has injected a</w:t>
      </w:r>
      <w:r w:rsidR="002C75FA" w:rsidRPr="005155C5">
        <w:rPr>
          <w:rFonts w:ascii="Proxima nova" w:hAnsi="Proxima nova"/>
          <w:b/>
          <w:bCs/>
          <w:szCs w:val="24"/>
        </w:rPr>
        <w:t xml:space="preserve"> </w:t>
      </w:r>
      <w:r w:rsidR="002C75FA" w:rsidRPr="00DC644E">
        <w:rPr>
          <w:rFonts w:ascii="Proxima nova" w:hAnsi="Proxima nova"/>
          <w:szCs w:val="24"/>
        </w:rPr>
        <w:t>drug</w:t>
      </w:r>
      <w:r w:rsidRPr="00233558">
        <w:rPr>
          <w:rFonts w:ascii="Proxima nova" w:hAnsi="Proxima nova"/>
          <w:szCs w:val="24"/>
        </w:rPr>
        <w:t xml:space="preserve">. </w:t>
      </w:r>
    </w:p>
    <w:p w14:paraId="45565972" w14:textId="5158F4B8" w:rsidR="39304DCA" w:rsidRPr="00233558" w:rsidRDefault="39304DCA" w:rsidP="5D384C16">
      <w:pPr>
        <w:rPr>
          <w:rFonts w:ascii="Proxima nova" w:hAnsi="Proxima nova"/>
          <w:szCs w:val="24"/>
        </w:rPr>
      </w:pPr>
      <w:r w:rsidRPr="00233558">
        <w:rPr>
          <w:rFonts w:ascii="Proxima nova" w:hAnsi="Proxima nova"/>
          <w:szCs w:val="24"/>
        </w:rPr>
        <w:t xml:space="preserve"> </w:t>
      </w:r>
    </w:p>
    <w:p w14:paraId="29145029" w14:textId="2E98163B" w:rsidR="39304DCA" w:rsidRPr="00233558" w:rsidRDefault="39304DCA" w:rsidP="5D384C16">
      <w:pPr>
        <w:rPr>
          <w:rFonts w:ascii="Proxima nova" w:hAnsi="Proxima nova"/>
          <w:szCs w:val="24"/>
        </w:rPr>
      </w:pPr>
      <w:r w:rsidRPr="00233558">
        <w:rPr>
          <w:rFonts w:ascii="Proxima nova" w:hAnsi="Proxima nova"/>
          <w:szCs w:val="24"/>
        </w:rPr>
        <w:t xml:space="preserve">Methamphetamine was the </w:t>
      </w:r>
      <w:proofErr w:type="gramStart"/>
      <w:r w:rsidRPr="00233558">
        <w:rPr>
          <w:rFonts w:ascii="Proxima nova" w:hAnsi="Proxima nova"/>
          <w:szCs w:val="24"/>
        </w:rPr>
        <w:t>most commonly injected</w:t>
      </w:r>
      <w:proofErr w:type="gramEnd"/>
      <w:r w:rsidRPr="00233558">
        <w:rPr>
          <w:rFonts w:ascii="Proxima nova" w:hAnsi="Proxima nova"/>
          <w:szCs w:val="24"/>
        </w:rPr>
        <w:t xml:space="preserve"> drug. Many participants reported that their first injection – often with a potentially contaminated needle/syringe – occurred when trying the drug for the first time. This means that people, particularly young people, are at risk of HIV and hepatitis from the very first moment they use drugs. Compounding the issue, most had low awareness of HIV, and</w:t>
      </w:r>
      <w:r w:rsidR="16CCEA12" w:rsidRPr="00233558">
        <w:rPr>
          <w:rFonts w:ascii="Proxima nova" w:hAnsi="Proxima nova"/>
          <w:szCs w:val="24"/>
        </w:rPr>
        <w:t xml:space="preserve"> </w:t>
      </w:r>
      <w:proofErr w:type="gramStart"/>
      <w:r w:rsidRPr="00233558">
        <w:rPr>
          <w:rFonts w:ascii="Proxima nova" w:hAnsi="Proxima nova"/>
          <w:szCs w:val="24"/>
        </w:rPr>
        <w:t>many faced</w:t>
      </w:r>
      <w:proofErr w:type="gramEnd"/>
      <w:r w:rsidRPr="00233558">
        <w:rPr>
          <w:rFonts w:ascii="Proxima nova" w:hAnsi="Proxima nova"/>
          <w:szCs w:val="24"/>
        </w:rPr>
        <w:t xml:space="preserve"> difficulties accessing HIV testing and treatment services.  </w:t>
      </w:r>
    </w:p>
    <w:p w14:paraId="20920F63" w14:textId="2FFF9CBC" w:rsidR="39304DCA" w:rsidRPr="00233558" w:rsidRDefault="39304DCA" w:rsidP="5D384C16">
      <w:pPr>
        <w:rPr>
          <w:rFonts w:ascii="Proxima nova" w:hAnsi="Proxima nova"/>
          <w:szCs w:val="24"/>
        </w:rPr>
      </w:pPr>
      <w:r w:rsidRPr="00233558">
        <w:rPr>
          <w:rFonts w:ascii="Proxima nova" w:hAnsi="Proxima nova"/>
          <w:szCs w:val="24"/>
        </w:rPr>
        <w:t xml:space="preserve"> </w:t>
      </w:r>
    </w:p>
    <w:p w14:paraId="0F9AAC86" w14:textId="7CB53F93" w:rsidR="39304DCA" w:rsidRPr="00233558" w:rsidRDefault="39304DCA" w:rsidP="5D384C16">
      <w:pPr>
        <w:rPr>
          <w:rFonts w:ascii="Proxima nova" w:hAnsi="Proxima nova"/>
          <w:szCs w:val="24"/>
        </w:rPr>
      </w:pPr>
      <w:r w:rsidRPr="00233558">
        <w:rPr>
          <w:rFonts w:ascii="Proxima nova" w:hAnsi="Proxima nova"/>
          <w:szCs w:val="24"/>
        </w:rPr>
        <w:t xml:space="preserve">The most pressing recommendation of the rapid assessment is to make sterile needle/syringes available and accessible to people who inject drugs. Needle/syringe </w:t>
      </w:r>
      <w:proofErr w:type="spellStart"/>
      <w:r w:rsidRPr="00233558">
        <w:rPr>
          <w:rFonts w:ascii="Proxima nova" w:hAnsi="Proxima nova"/>
          <w:szCs w:val="24"/>
        </w:rPr>
        <w:t>programmes</w:t>
      </w:r>
      <w:proofErr w:type="spellEnd"/>
      <w:r w:rsidRPr="00233558">
        <w:rPr>
          <w:rFonts w:ascii="Proxima nova" w:hAnsi="Proxima nova"/>
          <w:szCs w:val="24"/>
        </w:rPr>
        <w:t xml:space="preserve"> (NSP) are an evidence-based, public health and human rights intervention that enables people who inject drugs to protect their health and access essential services without stigma. </w:t>
      </w:r>
    </w:p>
    <w:p w14:paraId="6304CF82" w14:textId="6B37EB58" w:rsidR="39304DCA" w:rsidRPr="00233558" w:rsidRDefault="39304DCA" w:rsidP="5D384C16">
      <w:pPr>
        <w:rPr>
          <w:rFonts w:ascii="Proxima nova" w:hAnsi="Proxima nova"/>
          <w:szCs w:val="24"/>
        </w:rPr>
      </w:pPr>
      <w:r w:rsidRPr="00233558">
        <w:rPr>
          <w:rFonts w:ascii="Proxima nova" w:hAnsi="Proxima nova"/>
          <w:szCs w:val="24"/>
        </w:rPr>
        <w:t xml:space="preserve"> </w:t>
      </w:r>
    </w:p>
    <w:p w14:paraId="45536A47" w14:textId="77777777" w:rsidR="00525346" w:rsidRDefault="00525346" w:rsidP="5D384C16">
      <w:pPr>
        <w:rPr>
          <w:rFonts w:ascii="Proxima nova" w:hAnsi="Proxima nova"/>
          <w:szCs w:val="24"/>
        </w:rPr>
      </w:pPr>
      <w:r>
        <w:rPr>
          <w:rFonts w:ascii="Proxima nova" w:hAnsi="Proxima nova"/>
          <w:szCs w:val="24"/>
        </w:rPr>
        <w:t>Fiji’s Minister for Health and Medical Services, Hon. Dr Atonio Lalabalavu said:</w:t>
      </w:r>
    </w:p>
    <w:p w14:paraId="09B972FE" w14:textId="77777777" w:rsidR="00525346" w:rsidRDefault="00525346" w:rsidP="5D384C16">
      <w:pPr>
        <w:rPr>
          <w:rFonts w:ascii="Proxima nova" w:hAnsi="Proxima nova"/>
          <w:szCs w:val="24"/>
        </w:rPr>
      </w:pPr>
    </w:p>
    <w:p w14:paraId="60856AD7" w14:textId="1CEDD42A" w:rsidR="39304DCA" w:rsidRPr="007A581B" w:rsidRDefault="39304DCA" w:rsidP="5D384C16">
      <w:pPr>
        <w:rPr>
          <w:rFonts w:ascii="Proxima nova" w:hAnsi="Proxima nova"/>
          <w:szCs w:val="24"/>
        </w:rPr>
      </w:pPr>
      <w:r w:rsidRPr="00233558">
        <w:rPr>
          <w:rFonts w:ascii="Proxima nova" w:hAnsi="Proxima nova"/>
          <w:szCs w:val="24"/>
        </w:rPr>
        <w:t>“</w:t>
      </w:r>
      <w:r w:rsidR="00233558" w:rsidRPr="00233558">
        <w:rPr>
          <w:rFonts w:ascii="Proxima nova" w:hAnsi="Proxima nova"/>
          <w:szCs w:val="24"/>
        </w:rPr>
        <w:t xml:space="preserve">The Ministry </w:t>
      </w:r>
      <w:proofErr w:type="spellStart"/>
      <w:r w:rsidR="00233558" w:rsidRPr="00233558">
        <w:rPr>
          <w:rFonts w:ascii="Proxima nova" w:hAnsi="Proxima nova"/>
          <w:szCs w:val="24"/>
        </w:rPr>
        <w:t>recognises</w:t>
      </w:r>
      <w:proofErr w:type="spellEnd"/>
      <w:r w:rsidR="00233558" w:rsidRPr="00233558">
        <w:rPr>
          <w:rFonts w:ascii="Proxima nova" w:hAnsi="Proxima nova"/>
          <w:szCs w:val="24"/>
        </w:rPr>
        <w:t xml:space="preserve"> the vital role of sterile needles and syringes in preventing new infections linked to equipment sharing</w:t>
      </w:r>
      <w:r w:rsidR="00525346">
        <w:rPr>
          <w:rFonts w:ascii="Proxima nova" w:hAnsi="Proxima nova"/>
          <w:szCs w:val="24"/>
        </w:rPr>
        <w:t xml:space="preserve">. </w:t>
      </w:r>
      <w:r w:rsidR="00233558" w:rsidRPr="00233558">
        <w:rPr>
          <w:rFonts w:ascii="Proxima nova" w:hAnsi="Proxima nova"/>
          <w:szCs w:val="24"/>
        </w:rPr>
        <w:t>The National HIV Outbreak and Cluster Response Taskforce, with our international partners, is working to rapidly introduce a needle and syringe programme as part of our urgent public</w:t>
      </w:r>
      <w:r w:rsidR="002B4F06">
        <w:rPr>
          <w:rFonts w:ascii="Proxima nova" w:hAnsi="Proxima nova"/>
          <w:szCs w:val="24"/>
        </w:rPr>
        <w:t xml:space="preserve"> </w:t>
      </w:r>
      <w:r w:rsidR="00233558" w:rsidRPr="00233558">
        <w:rPr>
          <w:rFonts w:ascii="Proxima nova" w:hAnsi="Proxima nova"/>
          <w:szCs w:val="24"/>
        </w:rPr>
        <w:t>health response</w:t>
      </w:r>
      <w:r w:rsidR="002B4F06">
        <w:rPr>
          <w:rFonts w:ascii="Proxima nova" w:hAnsi="Proxima nova"/>
          <w:szCs w:val="24"/>
        </w:rPr>
        <w:t>.</w:t>
      </w:r>
      <w:r w:rsidR="00233558" w:rsidRPr="00233558">
        <w:rPr>
          <w:rFonts w:ascii="Proxima nova" w:hAnsi="Proxima nova"/>
          <w:szCs w:val="24"/>
        </w:rPr>
        <w:t>”</w:t>
      </w:r>
    </w:p>
    <w:p w14:paraId="29A84FFA" w14:textId="1EC3A924" w:rsidR="39304DCA" w:rsidRPr="00233558" w:rsidRDefault="39304DCA" w:rsidP="5D384C16">
      <w:pPr>
        <w:rPr>
          <w:rFonts w:ascii="Proxima nova" w:hAnsi="Proxima nova"/>
          <w:szCs w:val="24"/>
        </w:rPr>
      </w:pPr>
      <w:r w:rsidRPr="00233558">
        <w:rPr>
          <w:rFonts w:ascii="Proxima nova" w:hAnsi="Proxima nova"/>
          <w:szCs w:val="24"/>
        </w:rPr>
        <w:t xml:space="preserve"> </w:t>
      </w:r>
    </w:p>
    <w:p w14:paraId="3DF5E22E" w14:textId="77777777" w:rsidR="00525346" w:rsidRDefault="007A581B" w:rsidP="5D384C16">
      <w:pPr>
        <w:rPr>
          <w:rFonts w:ascii="Proxima nova" w:hAnsi="Proxima nova"/>
          <w:szCs w:val="24"/>
        </w:rPr>
      </w:pPr>
      <w:r>
        <w:rPr>
          <w:rFonts w:ascii="Proxima nova" w:hAnsi="Proxima nova"/>
          <w:szCs w:val="24"/>
        </w:rPr>
        <w:t xml:space="preserve">Such </w:t>
      </w:r>
      <w:proofErr w:type="spellStart"/>
      <w:r>
        <w:rPr>
          <w:rFonts w:ascii="Proxima nova" w:hAnsi="Proxima nova"/>
          <w:szCs w:val="24"/>
        </w:rPr>
        <w:t>programmes</w:t>
      </w:r>
      <w:proofErr w:type="spellEnd"/>
      <w:r>
        <w:rPr>
          <w:rFonts w:ascii="Proxima nova" w:hAnsi="Proxima nova"/>
          <w:szCs w:val="24"/>
        </w:rPr>
        <w:t xml:space="preserve"> are</w:t>
      </w:r>
      <w:r w:rsidRPr="00233558">
        <w:rPr>
          <w:rFonts w:ascii="Proxima nova" w:hAnsi="Proxima nova"/>
          <w:szCs w:val="24"/>
        </w:rPr>
        <w:t xml:space="preserve"> recommended by WHO </w:t>
      </w:r>
      <w:r w:rsidR="002B4F06">
        <w:rPr>
          <w:rFonts w:ascii="Proxima nova" w:hAnsi="Proxima nova"/>
          <w:szCs w:val="24"/>
        </w:rPr>
        <w:t xml:space="preserve">and several other health </w:t>
      </w:r>
      <w:proofErr w:type="gramStart"/>
      <w:r w:rsidR="002B4F06">
        <w:rPr>
          <w:rFonts w:ascii="Proxima nova" w:hAnsi="Proxima nova"/>
          <w:szCs w:val="24"/>
        </w:rPr>
        <w:t xml:space="preserve">partners, </w:t>
      </w:r>
      <w:r w:rsidRPr="00233558">
        <w:rPr>
          <w:rFonts w:ascii="Proxima nova" w:hAnsi="Proxima nova"/>
          <w:szCs w:val="24"/>
        </w:rPr>
        <w:t>and</w:t>
      </w:r>
      <w:proofErr w:type="gramEnd"/>
      <w:r w:rsidRPr="00233558">
        <w:rPr>
          <w:rFonts w:ascii="Proxima nova" w:hAnsi="Proxima nova"/>
          <w:szCs w:val="24"/>
        </w:rPr>
        <w:t xml:space="preserve"> implemented in over 90 countries worldwide. </w:t>
      </w:r>
    </w:p>
    <w:p w14:paraId="2D7E3E6F" w14:textId="77777777" w:rsidR="00525346" w:rsidRDefault="00525346" w:rsidP="5D384C16">
      <w:pPr>
        <w:rPr>
          <w:rFonts w:ascii="Proxima nova" w:hAnsi="Proxima nova"/>
          <w:szCs w:val="24"/>
        </w:rPr>
      </w:pPr>
    </w:p>
    <w:p w14:paraId="028BDD24" w14:textId="77777777" w:rsidR="00525346" w:rsidRDefault="39304DCA" w:rsidP="5D384C16">
      <w:pPr>
        <w:rPr>
          <w:rFonts w:ascii="Proxima nova" w:hAnsi="Proxima nova"/>
          <w:szCs w:val="24"/>
        </w:rPr>
      </w:pPr>
      <w:r w:rsidRPr="00233558">
        <w:rPr>
          <w:rFonts w:ascii="Proxima nova" w:hAnsi="Proxima nova"/>
          <w:szCs w:val="24"/>
        </w:rPr>
        <w:t>WHO Director of Pacific Technical Support and WHO Representative to the South Pacific, Dr Mark Jacobs said:</w:t>
      </w:r>
    </w:p>
    <w:p w14:paraId="46130CB1" w14:textId="77777777" w:rsidR="00525346" w:rsidRDefault="00525346" w:rsidP="5D384C16">
      <w:pPr>
        <w:rPr>
          <w:rFonts w:ascii="Proxima nova" w:hAnsi="Proxima nova"/>
          <w:szCs w:val="24"/>
        </w:rPr>
      </w:pPr>
    </w:p>
    <w:p w14:paraId="420B02A1" w14:textId="63DAAE47" w:rsidR="39304DCA" w:rsidRPr="00233558" w:rsidRDefault="39304DCA" w:rsidP="5D384C16">
      <w:pPr>
        <w:rPr>
          <w:rFonts w:ascii="Proxima nova" w:hAnsi="Proxima nova"/>
          <w:szCs w:val="24"/>
        </w:rPr>
      </w:pPr>
      <w:r w:rsidRPr="00233558">
        <w:rPr>
          <w:rFonts w:ascii="Proxima nova" w:hAnsi="Proxima nova"/>
          <w:szCs w:val="24"/>
        </w:rPr>
        <w:t xml:space="preserve">“Evidence-based interventions, such as needle and syringe </w:t>
      </w:r>
      <w:proofErr w:type="spellStart"/>
      <w:r w:rsidRPr="00233558">
        <w:rPr>
          <w:rFonts w:ascii="Proxima nova" w:hAnsi="Proxima nova"/>
          <w:szCs w:val="24"/>
        </w:rPr>
        <w:t>programmes</w:t>
      </w:r>
      <w:proofErr w:type="spellEnd"/>
      <w:r w:rsidRPr="00233558">
        <w:rPr>
          <w:rFonts w:ascii="Proxima nova" w:hAnsi="Proxima nova"/>
          <w:szCs w:val="24"/>
        </w:rPr>
        <w:t xml:space="preserve">, are proven to prevent HIV and hepatitis, save lives, and protect communities. This assessment gives us the data that can guide action, strengthen public health responses, and ensure that every person at risk has access to the care and prevention services they need.” </w:t>
      </w:r>
    </w:p>
    <w:p w14:paraId="31AE91C3" w14:textId="6D6517CB" w:rsidR="39304DCA" w:rsidRPr="00233558" w:rsidRDefault="39304DCA" w:rsidP="5D384C16">
      <w:pPr>
        <w:rPr>
          <w:rFonts w:ascii="Proxima nova" w:hAnsi="Proxima nova"/>
          <w:szCs w:val="24"/>
        </w:rPr>
      </w:pPr>
      <w:r w:rsidRPr="00233558">
        <w:rPr>
          <w:rFonts w:ascii="Proxima nova" w:hAnsi="Proxima nova"/>
          <w:szCs w:val="24"/>
        </w:rPr>
        <w:t xml:space="preserve"> </w:t>
      </w:r>
    </w:p>
    <w:p w14:paraId="36255B8F" w14:textId="77777777" w:rsidR="00525346" w:rsidRDefault="00C37642" w:rsidP="002B4F06">
      <w:pPr>
        <w:rPr>
          <w:rFonts w:ascii="Proxima nova" w:hAnsi="Proxima nova"/>
          <w:szCs w:val="24"/>
        </w:rPr>
      </w:pPr>
      <w:r>
        <w:rPr>
          <w:rFonts w:ascii="Proxima nova" w:hAnsi="Proxima nova"/>
          <w:szCs w:val="24"/>
        </w:rPr>
        <w:lastRenderedPageBreak/>
        <w:t>T</w:t>
      </w:r>
      <w:r w:rsidRPr="00233558">
        <w:rPr>
          <w:rFonts w:ascii="Proxima nova" w:hAnsi="Proxima nova"/>
          <w:szCs w:val="24"/>
        </w:rPr>
        <w:t>he lead researcher on the study</w:t>
      </w:r>
      <w:r>
        <w:rPr>
          <w:rFonts w:ascii="Proxima nova" w:hAnsi="Proxima nova"/>
          <w:szCs w:val="24"/>
        </w:rPr>
        <w:t>,</w:t>
      </w:r>
      <w:r w:rsidRPr="00233558">
        <w:rPr>
          <w:rFonts w:ascii="Proxima nova" w:hAnsi="Proxima nova"/>
          <w:szCs w:val="24"/>
        </w:rPr>
        <w:t xml:space="preserve"> </w:t>
      </w:r>
      <w:r w:rsidR="39304DCA" w:rsidRPr="00233558">
        <w:rPr>
          <w:rFonts w:ascii="Proxima nova" w:hAnsi="Proxima nova"/>
          <w:szCs w:val="24"/>
        </w:rPr>
        <w:t>Kirby</w:t>
      </w:r>
      <w:r w:rsidR="002B4F06">
        <w:rPr>
          <w:rFonts w:ascii="Proxima nova" w:hAnsi="Proxima nova"/>
          <w:szCs w:val="24"/>
        </w:rPr>
        <w:t xml:space="preserve"> Institute</w:t>
      </w:r>
      <w:r w:rsidR="39304DCA" w:rsidRPr="00233558">
        <w:rPr>
          <w:rFonts w:ascii="Proxima nova" w:hAnsi="Proxima nova"/>
          <w:szCs w:val="24"/>
        </w:rPr>
        <w:t xml:space="preserve"> Professor Lisa Maher, said that the findings provided important baseline data: </w:t>
      </w:r>
    </w:p>
    <w:p w14:paraId="0AAF096B" w14:textId="77777777" w:rsidR="00525346" w:rsidRDefault="00525346" w:rsidP="002B4F06">
      <w:pPr>
        <w:rPr>
          <w:rFonts w:ascii="Proxima nova" w:hAnsi="Proxima nova"/>
          <w:szCs w:val="24"/>
        </w:rPr>
      </w:pPr>
    </w:p>
    <w:p w14:paraId="47D1B8AC" w14:textId="535B6672" w:rsidR="39304DCA" w:rsidRDefault="39304DCA" w:rsidP="00525346">
      <w:pPr>
        <w:rPr>
          <w:rFonts w:ascii="Proxima nova" w:hAnsi="Proxima nova"/>
          <w:szCs w:val="24"/>
        </w:rPr>
      </w:pPr>
      <w:r w:rsidRPr="00233558">
        <w:rPr>
          <w:rFonts w:ascii="Proxima nova" w:hAnsi="Proxima nova"/>
          <w:szCs w:val="24"/>
        </w:rPr>
        <w:t>“We are now working with the Ministry of Health and Medical Services and key partners on HIV prevention and harm reduction, including the implementation of NSP.</w:t>
      </w:r>
      <w:r w:rsidR="00525346">
        <w:rPr>
          <w:rFonts w:ascii="Proxima nova" w:hAnsi="Proxima nova"/>
          <w:szCs w:val="24"/>
        </w:rPr>
        <w:t xml:space="preserve"> </w:t>
      </w:r>
      <w:r w:rsidRPr="00233558">
        <w:rPr>
          <w:rFonts w:ascii="Proxima nova" w:hAnsi="Proxima nova"/>
          <w:szCs w:val="24"/>
        </w:rPr>
        <w:t xml:space="preserve">Additionally, in collaboration with AIVL, we recently trained 15 people who inject drugs to conduct peer education and outreach with their communities. </w:t>
      </w:r>
      <w:r w:rsidR="002B4F06">
        <w:rPr>
          <w:rFonts w:ascii="Proxima nova" w:hAnsi="Proxima nova"/>
          <w:szCs w:val="24"/>
        </w:rPr>
        <w:t>P</w:t>
      </w:r>
      <w:r w:rsidRPr="00233558">
        <w:rPr>
          <w:rFonts w:ascii="Proxima nova" w:hAnsi="Proxima nova"/>
          <w:szCs w:val="24"/>
        </w:rPr>
        <w:t xml:space="preserve">eople who inject drugs will need to be front and </w:t>
      </w:r>
      <w:proofErr w:type="spellStart"/>
      <w:r w:rsidRPr="00233558">
        <w:rPr>
          <w:rFonts w:ascii="Proxima nova" w:hAnsi="Proxima nova"/>
          <w:szCs w:val="24"/>
        </w:rPr>
        <w:t>centre</w:t>
      </w:r>
      <w:proofErr w:type="spellEnd"/>
      <w:r w:rsidRPr="00233558">
        <w:rPr>
          <w:rFonts w:ascii="Proxima nova" w:hAnsi="Proxima nova"/>
          <w:szCs w:val="24"/>
        </w:rPr>
        <w:t xml:space="preserve"> of the response </w:t>
      </w:r>
      <w:proofErr w:type="gramStart"/>
      <w:r w:rsidRPr="00233558">
        <w:rPr>
          <w:rFonts w:ascii="Proxima nova" w:hAnsi="Proxima nova"/>
          <w:szCs w:val="24"/>
        </w:rPr>
        <w:t>in order to</w:t>
      </w:r>
      <w:proofErr w:type="gramEnd"/>
      <w:r w:rsidRPr="00233558">
        <w:rPr>
          <w:rFonts w:ascii="Proxima nova" w:hAnsi="Proxima nova"/>
          <w:szCs w:val="24"/>
        </w:rPr>
        <w:t xml:space="preserve"> stop this epidemic</w:t>
      </w:r>
      <w:r w:rsidR="00525346">
        <w:rPr>
          <w:rFonts w:ascii="Proxima nova" w:hAnsi="Proxima nova"/>
          <w:szCs w:val="24"/>
        </w:rPr>
        <w:t>.”</w:t>
      </w:r>
      <w:r w:rsidR="00A45A31">
        <w:rPr>
          <w:rFonts w:ascii="Proxima nova" w:hAnsi="Proxima nova"/>
          <w:szCs w:val="24"/>
        </w:rPr>
        <w:t xml:space="preserve"> </w:t>
      </w:r>
    </w:p>
    <w:p w14:paraId="70E87119" w14:textId="77777777" w:rsidR="00525346" w:rsidRPr="00233558" w:rsidRDefault="00525346" w:rsidP="00525346">
      <w:pPr>
        <w:rPr>
          <w:rFonts w:ascii="Proxima nova" w:hAnsi="Proxima nova"/>
          <w:szCs w:val="24"/>
        </w:rPr>
      </w:pPr>
    </w:p>
    <w:p w14:paraId="7A3EC340" w14:textId="77777777" w:rsidR="00525346" w:rsidRDefault="39304DCA" w:rsidP="5D384C16">
      <w:pPr>
        <w:rPr>
          <w:rFonts w:ascii="Proxima nova" w:hAnsi="Proxima nova"/>
          <w:szCs w:val="24"/>
        </w:rPr>
      </w:pPr>
      <w:r w:rsidRPr="00233558">
        <w:rPr>
          <w:rFonts w:ascii="Proxima nova" w:hAnsi="Proxima nova"/>
          <w:szCs w:val="24"/>
        </w:rPr>
        <w:t>UNDP Resident Representative</w:t>
      </w:r>
      <w:r w:rsidR="00D77CD6">
        <w:rPr>
          <w:rFonts w:ascii="Proxima nova" w:hAnsi="Proxima nova"/>
          <w:szCs w:val="24"/>
        </w:rPr>
        <w:t xml:space="preserve"> in the Pacific</w:t>
      </w:r>
      <w:r w:rsidR="00134216">
        <w:rPr>
          <w:rFonts w:ascii="Proxima nova" w:hAnsi="Proxima nova"/>
          <w:szCs w:val="24"/>
        </w:rPr>
        <w:t xml:space="preserve"> Office in Fiji</w:t>
      </w:r>
      <w:r w:rsidRPr="00233558">
        <w:rPr>
          <w:rFonts w:ascii="Proxima nova" w:hAnsi="Proxima nova"/>
          <w:szCs w:val="24"/>
        </w:rPr>
        <w:t xml:space="preserve">, </w:t>
      </w:r>
      <w:proofErr w:type="spellStart"/>
      <w:r w:rsidRPr="00233558">
        <w:rPr>
          <w:rFonts w:ascii="Proxima nova" w:hAnsi="Proxima nova"/>
          <w:szCs w:val="24"/>
        </w:rPr>
        <w:t>Munkhtuya</w:t>
      </w:r>
      <w:proofErr w:type="spellEnd"/>
      <w:r w:rsidRPr="00233558">
        <w:rPr>
          <w:rFonts w:ascii="Proxima nova" w:hAnsi="Proxima nova"/>
          <w:szCs w:val="24"/>
        </w:rPr>
        <w:t xml:space="preserve"> Altangerel </w:t>
      </w:r>
      <w:r w:rsidR="00C37642">
        <w:rPr>
          <w:rFonts w:ascii="Proxima nova" w:hAnsi="Proxima nova"/>
          <w:szCs w:val="24"/>
        </w:rPr>
        <w:t>emphasized</w:t>
      </w:r>
      <w:r w:rsidRPr="00233558">
        <w:rPr>
          <w:rFonts w:ascii="Proxima nova" w:hAnsi="Proxima nova"/>
          <w:szCs w:val="24"/>
        </w:rPr>
        <w:t xml:space="preserve">: </w:t>
      </w:r>
    </w:p>
    <w:p w14:paraId="1A5D10EE" w14:textId="77777777" w:rsidR="00525346" w:rsidRDefault="00525346" w:rsidP="5D384C16">
      <w:pPr>
        <w:rPr>
          <w:rFonts w:ascii="Proxima nova" w:hAnsi="Proxima nova"/>
          <w:szCs w:val="24"/>
        </w:rPr>
      </w:pPr>
    </w:p>
    <w:p w14:paraId="4C753B97" w14:textId="54D56A55" w:rsidR="39304DCA" w:rsidRPr="00233558" w:rsidRDefault="39304DCA" w:rsidP="5D384C16">
      <w:pPr>
        <w:rPr>
          <w:rFonts w:ascii="Proxima nova" w:hAnsi="Proxima nova"/>
          <w:szCs w:val="24"/>
        </w:rPr>
      </w:pPr>
      <w:r w:rsidRPr="00233558">
        <w:rPr>
          <w:rFonts w:ascii="Proxima nova" w:hAnsi="Proxima nova"/>
          <w:szCs w:val="24"/>
        </w:rPr>
        <w:t xml:space="preserve">“The findings of this assessment are a wake-up call for all of us. Fiji’s HIV epidemic is not just a health issue – it is a development and human rights challenge that threatens lives, communities, and progress. We must act decisively and urgently to scale up harm reduction, expand access to HIV testing and treatment, and ensure that no one is left </w:t>
      </w:r>
      <w:proofErr w:type="gramStart"/>
      <w:r w:rsidRPr="00233558">
        <w:rPr>
          <w:rFonts w:ascii="Proxima nova" w:hAnsi="Proxima nova"/>
          <w:szCs w:val="24"/>
        </w:rPr>
        <w:t>behind.”</w:t>
      </w:r>
      <w:proofErr w:type="gramEnd"/>
    </w:p>
    <w:p w14:paraId="72DC544E" w14:textId="0DCCA7E5" w:rsidR="39304DCA" w:rsidRPr="00233558" w:rsidRDefault="39304DCA" w:rsidP="5D384C16">
      <w:pPr>
        <w:rPr>
          <w:rFonts w:ascii="Proxima nova" w:hAnsi="Proxima nova"/>
          <w:szCs w:val="24"/>
        </w:rPr>
      </w:pPr>
      <w:r w:rsidRPr="00233558">
        <w:rPr>
          <w:rFonts w:ascii="Proxima nova" w:hAnsi="Proxima nova"/>
          <w:szCs w:val="24"/>
        </w:rPr>
        <w:t xml:space="preserve"> </w:t>
      </w:r>
    </w:p>
    <w:p w14:paraId="2A835A3E" w14:textId="707BE7F9" w:rsidR="39304DCA" w:rsidRPr="00233558" w:rsidRDefault="39304DCA" w:rsidP="5D384C16">
      <w:pPr>
        <w:rPr>
          <w:rFonts w:ascii="Proxima nova" w:hAnsi="Proxima nova"/>
          <w:szCs w:val="24"/>
        </w:rPr>
      </w:pPr>
      <w:r w:rsidRPr="00233558">
        <w:rPr>
          <w:rFonts w:ascii="Proxima nova" w:hAnsi="Proxima nova"/>
          <w:szCs w:val="24"/>
        </w:rPr>
        <w:t>To tackle Fiji’s escalating HIV epidemic, the Ministry of Health and Medical Services, in collaboration with WHO, UNDP and partners, is implementing a comprehensive</w:t>
      </w:r>
      <w:r w:rsidR="22AE2814" w:rsidRPr="00233558">
        <w:rPr>
          <w:rFonts w:ascii="Proxima nova" w:hAnsi="Proxima nova"/>
          <w:szCs w:val="24"/>
        </w:rPr>
        <w:t xml:space="preserve"> </w:t>
      </w:r>
      <w:r w:rsidRPr="00233558">
        <w:rPr>
          <w:rFonts w:ascii="Proxima nova" w:hAnsi="Proxima nova"/>
          <w:szCs w:val="24"/>
        </w:rPr>
        <w:t>HIV Surge Strategy (2024–2027)</w:t>
      </w:r>
      <w:r w:rsidR="148DA775" w:rsidRPr="00233558">
        <w:rPr>
          <w:rFonts w:ascii="Proxima nova" w:hAnsi="Proxima nova"/>
          <w:szCs w:val="24"/>
        </w:rPr>
        <w:t xml:space="preserve"> and HIV Outbreak </w:t>
      </w:r>
      <w:r w:rsidR="1C6A60E3" w:rsidRPr="00233558">
        <w:rPr>
          <w:rFonts w:ascii="Proxima nova" w:hAnsi="Proxima nova"/>
          <w:szCs w:val="24"/>
        </w:rPr>
        <w:t xml:space="preserve">Response </w:t>
      </w:r>
      <w:r w:rsidR="148DA775" w:rsidRPr="00233558">
        <w:rPr>
          <w:rFonts w:ascii="Proxima nova" w:hAnsi="Proxima nova"/>
          <w:szCs w:val="24"/>
        </w:rPr>
        <w:t>Plan</w:t>
      </w:r>
      <w:r w:rsidRPr="00233558">
        <w:rPr>
          <w:rFonts w:ascii="Proxima nova" w:hAnsi="Proxima nova"/>
          <w:szCs w:val="24"/>
        </w:rPr>
        <w:t xml:space="preserve">. This includes expanding HIV testing and treatment services, strengthening outreach to key populations, and fast-tracking the introduction of harm reduction measures such as Needle/Syringe </w:t>
      </w:r>
      <w:proofErr w:type="spellStart"/>
      <w:r w:rsidRPr="00233558">
        <w:rPr>
          <w:rFonts w:ascii="Proxima nova" w:hAnsi="Proxima nova"/>
          <w:szCs w:val="24"/>
        </w:rPr>
        <w:t>Programmes</w:t>
      </w:r>
      <w:proofErr w:type="spellEnd"/>
      <w:r w:rsidRPr="00233558">
        <w:rPr>
          <w:rFonts w:ascii="Proxima nova" w:hAnsi="Proxima nova"/>
          <w:szCs w:val="24"/>
        </w:rPr>
        <w:t xml:space="preserve"> (NSPs).  </w:t>
      </w:r>
    </w:p>
    <w:p w14:paraId="3092F155" w14:textId="7D1E8EAC" w:rsidR="39304DCA" w:rsidRPr="00233558" w:rsidRDefault="39304DCA" w:rsidP="5D384C16">
      <w:pPr>
        <w:rPr>
          <w:rFonts w:ascii="Proxima nova" w:hAnsi="Proxima nova"/>
          <w:szCs w:val="24"/>
        </w:rPr>
      </w:pPr>
      <w:r w:rsidRPr="00233558">
        <w:rPr>
          <w:rFonts w:ascii="Proxima nova" w:hAnsi="Proxima nova"/>
          <w:szCs w:val="24"/>
        </w:rPr>
        <w:t xml:space="preserve"> </w:t>
      </w:r>
    </w:p>
    <w:p w14:paraId="24A30CC8" w14:textId="73ACAA4F" w:rsidR="39304DCA" w:rsidRPr="00233558" w:rsidRDefault="39304DCA" w:rsidP="5D384C16">
      <w:pPr>
        <w:rPr>
          <w:rFonts w:ascii="Proxima nova" w:hAnsi="Proxima nova"/>
          <w:szCs w:val="24"/>
        </w:rPr>
      </w:pPr>
      <w:r w:rsidRPr="00233558">
        <w:rPr>
          <w:rFonts w:ascii="Proxima nova" w:hAnsi="Proxima nova"/>
          <w:szCs w:val="24"/>
        </w:rPr>
        <w:t xml:space="preserve">These efforts aim to reduce new infections, improve access to treatment, and ensure stigma-free, confidential care for all. Without urgent intervention, the number of people living with HIV in Fiji is projected to rise dramatically, with severe health and social consequences. </w:t>
      </w:r>
    </w:p>
    <w:p w14:paraId="375733B1" w14:textId="4522FA72" w:rsidR="39304DCA" w:rsidRPr="00233558" w:rsidRDefault="39304DCA" w:rsidP="5D384C16">
      <w:pPr>
        <w:rPr>
          <w:rFonts w:ascii="Proxima nova" w:hAnsi="Proxima nova"/>
          <w:szCs w:val="24"/>
        </w:rPr>
      </w:pPr>
      <w:r w:rsidRPr="00233558">
        <w:rPr>
          <w:rFonts w:ascii="Proxima nova" w:hAnsi="Proxima nova"/>
          <w:szCs w:val="24"/>
        </w:rPr>
        <w:t xml:space="preserve"> </w:t>
      </w:r>
    </w:p>
    <w:p w14:paraId="208BB142" w14:textId="7873E54B" w:rsidR="39304DCA" w:rsidRPr="00233558" w:rsidRDefault="39304DCA" w:rsidP="5D384C16">
      <w:pPr>
        <w:rPr>
          <w:rFonts w:ascii="Proxima nova" w:hAnsi="Proxima nova"/>
          <w:b/>
          <w:bCs/>
          <w:szCs w:val="24"/>
        </w:rPr>
      </w:pPr>
      <w:r w:rsidRPr="00233558">
        <w:rPr>
          <w:rFonts w:ascii="Proxima nova" w:hAnsi="Proxima nova"/>
          <w:b/>
          <w:bCs/>
          <w:szCs w:val="24"/>
        </w:rPr>
        <w:t xml:space="preserve">About the </w:t>
      </w:r>
      <w:r w:rsidR="000A59C9" w:rsidRPr="00233558">
        <w:rPr>
          <w:rFonts w:ascii="Proxima nova" w:hAnsi="Proxima nova"/>
          <w:b/>
          <w:bCs/>
          <w:szCs w:val="24"/>
        </w:rPr>
        <w:t>Rapid Assessment</w:t>
      </w:r>
      <w:r w:rsidR="00976AD7" w:rsidRPr="00233558">
        <w:rPr>
          <w:rFonts w:ascii="Proxima nova" w:hAnsi="Proxima nova"/>
          <w:b/>
          <w:bCs/>
          <w:szCs w:val="24"/>
        </w:rPr>
        <w:t xml:space="preserve"> Report</w:t>
      </w:r>
    </w:p>
    <w:p w14:paraId="3FC759D1" w14:textId="06D2EA73" w:rsidR="39304DCA" w:rsidRPr="00233558" w:rsidRDefault="39304DCA" w:rsidP="5D384C16">
      <w:pPr>
        <w:rPr>
          <w:rFonts w:ascii="Proxima nova" w:hAnsi="Proxima nova"/>
          <w:b/>
          <w:bCs/>
          <w:szCs w:val="24"/>
        </w:rPr>
      </w:pPr>
      <w:r w:rsidRPr="00233558">
        <w:rPr>
          <w:rFonts w:ascii="Proxima nova" w:hAnsi="Proxima nova"/>
          <w:b/>
          <w:bCs/>
          <w:szCs w:val="24"/>
        </w:rPr>
        <w:t xml:space="preserve"> </w:t>
      </w:r>
    </w:p>
    <w:p w14:paraId="6A00BB48" w14:textId="2C4F1486" w:rsidR="39304DCA" w:rsidRPr="00233558" w:rsidRDefault="39304DCA" w:rsidP="5D384C16">
      <w:pPr>
        <w:rPr>
          <w:rFonts w:ascii="Proxima nova" w:hAnsi="Proxima nova"/>
          <w:szCs w:val="24"/>
        </w:rPr>
      </w:pPr>
      <w:r w:rsidRPr="00233558">
        <w:rPr>
          <w:rFonts w:ascii="Proxima nova" w:hAnsi="Proxima nova"/>
          <w:szCs w:val="24"/>
        </w:rPr>
        <w:t xml:space="preserve">“This is the Health Crisis of Our Time: A Rapid Assessment of Injecting Drug Use and HIV in Suva, Fiji” was prepared by the Kirby Institute, UNSW Sydney, in partnership with Fiji National University, </w:t>
      </w:r>
      <w:r w:rsidR="00C37642" w:rsidRPr="00C37642">
        <w:rPr>
          <w:rFonts w:ascii="Proxima nova" w:hAnsi="Proxima nova"/>
          <w:szCs w:val="24"/>
        </w:rPr>
        <w:t>Drug Free Awareness Fiji</w:t>
      </w:r>
      <w:r w:rsidRPr="00233558">
        <w:rPr>
          <w:rFonts w:ascii="Proxima nova" w:hAnsi="Proxima nova"/>
          <w:szCs w:val="24"/>
        </w:rPr>
        <w:t xml:space="preserve">, and the Australian Injecting &amp; Illicit Drug Users League, with support from WHO and UNDP Pacific Office. </w:t>
      </w:r>
    </w:p>
    <w:p w14:paraId="41961143" w14:textId="53D4D921" w:rsidR="5D384C16" w:rsidRDefault="5D384C16" w:rsidP="5D384C16">
      <w:pPr>
        <w:rPr>
          <w:rFonts w:ascii="Proxima nova" w:hAnsi="Proxima nova"/>
        </w:rPr>
      </w:pPr>
    </w:p>
    <w:p w14:paraId="6576A447" w14:textId="44260C17" w:rsidR="00F20ECF" w:rsidRDefault="00F20ECF" w:rsidP="5D384C16">
      <w:pPr>
        <w:rPr>
          <w:rFonts w:ascii="Proxima nova" w:hAnsi="Proxima nova"/>
        </w:rPr>
      </w:pPr>
      <w:r>
        <w:rPr>
          <w:rFonts w:ascii="Proxima nova" w:hAnsi="Proxima nova"/>
        </w:rPr>
        <w:lastRenderedPageBreak/>
        <w:t>For more information, please contact:</w:t>
      </w:r>
    </w:p>
    <w:p w14:paraId="65F54F80" w14:textId="48B96982" w:rsidR="00F20ECF" w:rsidRDefault="00F20ECF" w:rsidP="5D384C16">
      <w:pPr>
        <w:rPr>
          <w:rFonts w:ascii="Proxima nova" w:hAnsi="Proxima nova"/>
        </w:rPr>
      </w:pPr>
    </w:p>
    <w:p w14:paraId="79281E2B" w14:textId="2328D9CF" w:rsidR="00F20ECF" w:rsidRDefault="00F20ECF" w:rsidP="5D384C16">
      <w:pPr>
        <w:rPr>
          <w:rFonts w:ascii="Proxima nova" w:hAnsi="Proxima nova"/>
        </w:rPr>
      </w:pPr>
      <w:r>
        <w:rPr>
          <w:rFonts w:ascii="Proxima nova" w:hAnsi="Proxima nova"/>
        </w:rPr>
        <w:t xml:space="preserve">Ashna Kumar, Communications Associate | UNDP Pacific Office in Fiji | (E) </w:t>
      </w:r>
      <w:hyperlink r:id="rId12" w:history="1">
        <w:r w:rsidRPr="00D153AD">
          <w:rPr>
            <w:rStyle w:val="Hyperlink"/>
            <w:rFonts w:ascii="Proxima nova" w:hAnsi="Proxima nova"/>
          </w:rPr>
          <w:t>Ashna.kumar@undp.org</w:t>
        </w:r>
      </w:hyperlink>
      <w:r>
        <w:rPr>
          <w:rFonts w:ascii="Proxima nova" w:hAnsi="Proxima nova"/>
        </w:rPr>
        <w:t xml:space="preserve"> or</w:t>
      </w:r>
    </w:p>
    <w:p w14:paraId="216F19B8" w14:textId="77777777" w:rsidR="00F20ECF" w:rsidRDefault="00F20ECF" w:rsidP="5D384C16">
      <w:pPr>
        <w:rPr>
          <w:rFonts w:ascii="Proxima nova" w:hAnsi="Proxima nova"/>
        </w:rPr>
      </w:pPr>
    </w:p>
    <w:p w14:paraId="2117FED4" w14:textId="2FEAAA35" w:rsidR="00F20ECF" w:rsidRDefault="00F20ECF" w:rsidP="5D384C16">
      <w:pPr>
        <w:rPr>
          <w:rFonts w:ascii="Proxima nova" w:hAnsi="Proxima nova"/>
        </w:rPr>
      </w:pPr>
      <w:r>
        <w:rPr>
          <w:rFonts w:ascii="Proxima nova" w:hAnsi="Proxima nova"/>
        </w:rPr>
        <w:t xml:space="preserve">Mela </w:t>
      </w:r>
      <w:proofErr w:type="spellStart"/>
      <w:r>
        <w:rPr>
          <w:rFonts w:ascii="Proxima nova" w:hAnsi="Proxima nova"/>
        </w:rPr>
        <w:t>Katonivualiku</w:t>
      </w:r>
      <w:proofErr w:type="spellEnd"/>
      <w:r>
        <w:rPr>
          <w:rFonts w:ascii="Proxima nova" w:hAnsi="Proxima nova"/>
        </w:rPr>
        <w:t xml:space="preserve">, Senior Media Liaison Officer | Ministry of Health and Medical Services | (E) </w:t>
      </w:r>
      <w:hyperlink r:id="rId13" w:history="1">
        <w:r w:rsidRPr="00D153AD">
          <w:rPr>
            <w:rStyle w:val="Hyperlink"/>
            <w:rFonts w:ascii="Proxima nova" w:hAnsi="Proxima nova"/>
          </w:rPr>
          <w:t>mela.katonivualiku@health.gov.fj</w:t>
        </w:r>
      </w:hyperlink>
      <w:r>
        <w:rPr>
          <w:rFonts w:ascii="Proxima nova" w:hAnsi="Proxima nova"/>
        </w:rPr>
        <w:t xml:space="preserve"> or</w:t>
      </w:r>
    </w:p>
    <w:p w14:paraId="3C596534" w14:textId="77777777" w:rsidR="00F20ECF" w:rsidRDefault="00F20ECF" w:rsidP="5D384C16">
      <w:pPr>
        <w:rPr>
          <w:rFonts w:ascii="Proxima nova" w:hAnsi="Proxima nova"/>
        </w:rPr>
      </w:pPr>
    </w:p>
    <w:p w14:paraId="3BD65A3B" w14:textId="784C11D5" w:rsidR="00F20ECF" w:rsidRDefault="00F20ECF" w:rsidP="5D384C16">
      <w:pPr>
        <w:rPr>
          <w:rFonts w:ascii="Proxima nova" w:hAnsi="Proxima nova"/>
        </w:rPr>
      </w:pPr>
      <w:r>
        <w:rPr>
          <w:rFonts w:ascii="Proxima nova" w:hAnsi="Proxima nova"/>
        </w:rPr>
        <w:t xml:space="preserve">Lenka Dojcanova, Risk Communications Officer | World Health Organization Regional Office for the Western Pacific – Division of Pacific Technical Support | (E) </w:t>
      </w:r>
      <w:hyperlink r:id="rId14" w:history="1">
        <w:r w:rsidRPr="00D153AD">
          <w:rPr>
            <w:rStyle w:val="Hyperlink"/>
            <w:rFonts w:ascii="Proxima nova" w:hAnsi="Proxima nova"/>
          </w:rPr>
          <w:t>dojcanoval@who.int</w:t>
        </w:r>
      </w:hyperlink>
    </w:p>
    <w:p w14:paraId="267D8ADC" w14:textId="77777777" w:rsidR="00F20ECF" w:rsidRPr="00233558" w:rsidRDefault="00F20ECF" w:rsidP="5D384C16">
      <w:pPr>
        <w:rPr>
          <w:rFonts w:ascii="Proxima nova" w:hAnsi="Proxima nova"/>
        </w:rPr>
      </w:pPr>
    </w:p>
    <w:p w14:paraId="31B85696" w14:textId="073C762C" w:rsidR="5D384C16" w:rsidRPr="00233558" w:rsidRDefault="5D384C16" w:rsidP="5D384C16">
      <w:pPr>
        <w:rPr>
          <w:rFonts w:ascii="Proxima nova" w:hAnsi="Proxima nova"/>
        </w:rPr>
      </w:pPr>
    </w:p>
    <w:sectPr w:rsidR="5D384C16" w:rsidRPr="00233558" w:rsidSect="00AF5293">
      <w:headerReference w:type="default" r:id="rId15"/>
      <w:pgSz w:w="11900" w:h="16840"/>
      <w:pgMar w:top="1225" w:right="1100" w:bottom="1440" w:left="1170" w:header="1089" w:footer="2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A9B41A" w14:textId="77777777" w:rsidR="00542B04" w:rsidRDefault="00542B04">
      <w:r>
        <w:separator/>
      </w:r>
    </w:p>
  </w:endnote>
  <w:endnote w:type="continuationSeparator" w:id="0">
    <w:p w14:paraId="003372FD" w14:textId="77777777" w:rsidR="00542B04" w:rsidRDefault="00542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oxima nova">
    <w:altName w:val="Tahoma"/>
    <w:panose1 w:val="00000000000000000000"/>
    <w:charset w:val="00"/>
    <w:family w:val="modern"/>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9022B" w14:textId="77777777" w:rsidR="00542B04" w:rsidRDefault="00542B04">
      <w:r>
        <w:separator/>
      </w:r>
    </w:p>
  </w:footnote>
  <w:footnote w:type="continuationSeparator" w:id="0">
    <w:p w14:paraId="1FBE2F2C" w14:textId="77777777" w:rsidR="00542B04" w:rsidRDefault="00542B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1EE1E" w14:textId="2374A5D8" w:rsidR="00744586" w:rsidRDefault="00D46C92" w:rsidP="00744586">
    <w:pPr>
      <w:rPr>
        <w:rFonts w:ascii="Arial" w:hAnsi="Arial" w:cs="Arial"/>
        <w:b/>
        <w:bCs/>
        <w:sz w:val="20"/>
      </w:rPr>
    </w:pPr>
    <w:r>
      <w:rPr>
        <w:rFonts w:ascii="Arial" w:hAnsi="Arial" w:cs="Arial"/>
        <w:b/>
        <w:bCs/>
        <w:noProof/>
        <w:sz w:val="20"/>
      </w:rPr>
      <w:drawing>
        <wp:anchor distT="0" distB="0" distL="114300" distR="114300" simplePos="0" relativeHeight="251661312" behindDoc="0" locked="0" layoutInCell="1" allowOverlap="1" wp14:anchorId="65ACF671" wp14:editId="63ECF8A2">
          <wp:simplePos x="0" y="0"/>
          <wp:positionH relativeFrom="column">
            <wp:posOffset>-606425</wp:posOffset>
          </wp:positionH>
          <wp:positionV relativeFrom="paragraph">
            <wp:posOffset>232410</wp:posOffset>
          </wp:positionV>
          <wp:extent cx="1593850" cy="488950"/>
          <wp:effectExtent l="0" t="0" r="6350" b="6350"/>
          <wp:wrapSquare wrapText="bothSides"/>
          <wp:docPr id="86965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3850" cy="488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006AB6"/>
        <w:sz w:val="72"/>
        <w:szCs w:val="72"/>
      </w:rPr>
      <w:drawing>
        <wp:anchor distT="0" distB="0" distL="114300" distR="114300" simplePos="0" relativeHeight="251662336" behindDoc="0" locked="0" layoutInCell="1" allowOverlap="1" wp14:anchorId="7C3A68D7" wp14:editId="49D6EEF0">
          <wp:simplePos x="0" y="0"/>
          <wp:positionH relativeFrom="column">
            <wp:posOffset>1117600</wp:posOffset>
          </wp:positionH>
          <wp:positionV relativeFrom="paragraph">
            <wp:posOffset>193675</wp:posOffset>
          </wp:positionV>
          <wp:extent cx="599440" cy="626110"/>
          <wp:effectExtent l="0" t="0" r="0" b="2540"/>
          <wp:wrapSquare wrapText="bothSides"/>
          <wp:docPr id="71635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9440" cy="626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610CBA97" wp14:editId="1BDDA009">
          <wp:simplePos x="0" y="0"/>
          <wp:positionH relativeFrom="column">
            <wp:posOffset>1866265</wp:posOffset>
          </wp:positionH>
          <wp:positionV relativeFrom="paragraph">
            <wp:posOffset>146685</wp:posOffset>
          </wp:positionV>
          <wp:extent cx="904875" cy="673735"/>
          <wp:effectExtent l="0" t="0" r="9525" b="0"/>
          <wp:wrapSquare wrapText="bothSides"/>
          <wp:docPr id="731561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4875" cy="673735"/>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14:anchorId="70C7478B" wp14:editId="2C021462">
          <wp:simplePos x="0" y="0"/>
          <wp:positionH relativeFrom="column">
            <wp:posOffset>2863850</wp:posOffset>
          </wp:positionH>
          <wp:positionV relativeFrom="paragraph">
            <wp:posOffset>71120</wp:posOffset>
          </wp:positionV>
          <wp:extent cx="1549400" cy="774700"/>
          <wp:effectExtent l="0" t="0" r="0" b="0"/>
          <wp:wrapThrough wrapText="bothSides">
            <wp:wrapPolygon edited="0">
              <wp:start x="9295" y="3187"/>
              <wp:lineTo x="1859" y="4780"/>
              <wp:lineTo x="1328" y="5311"/>
              <wp:lineTo x="1328" y="12748"/>
              <wp:lineTo x="6374" y="17528"/>
              <wp:lineTo x="8764" y="18590"/>
              <wp:lineTo x="10092" y="18590"/>
              <wp:lineTo x="14607" y="17528"/>
              <wp:lineTo x="20184" y="14872"/>
              <wp:lineTo x="20449" y="5311"/>
              <wp:lineTo x="19121" y="4249"/>
              <wp:lineTo x="11420" y="3187"/>
              <wp:lineTo x="9295" y="3187"/>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940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7D90E7A" wp14:editId="2822AC3C">
          <wp:simplePos x="0" y="0"/>
          <wp:positionH relativeFrom="column">
            <wp:posOffset>4480560</wp:posOffset>
          </wp:positionH>
          <wp:positionV relativeFrom="paragraph">
            <wp:posOffset>167640</wp:posOffset>
          </wp:positionV>
          <wp:extent cx="1366520" cy="56007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66520" cy="560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20"/>
      </w:rPr>
      <w:drawing>
        <wp:anchor distT="0" distB="0" distL="114300" distR="114300" simplePos="0" relativeHeight="251658240" behindDoc="0" locked="0" layoutInCell="1" allowOverlap="1" wp14:anchorId="4E53510A" wp14:editId="56CB4A40">
          <wp:simplePos x="0" y="0"/>
          <wp:positionH relativeFrom="column">
            <wp:posOffset>5844540</wp:posOffset>
          </wp:positionH>
          <wp:positionV relativeFrom="paragraph">
            <wp:posOffset>-255270</wp:posOffset>
          </wp:positionV>
          <wp:extent cx="900430" cy="1370965"/>
          <wp:effectExtent l="0" t="0" r="0" b="0"/>
          <wp:wrapSquare wrapText="bothSides"/>
          <wp:docPr id="1883208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0430" cy="1370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490A9A" w14:textId="5EC2ED9C" w:rsidR="00653DB2" w:rsidRPr="001212C0" w:rsidRDefault="00653DB2" w:rsidP="00744586">
    <w:pPr>
      <w:rPr>
        <w:rFonts w:ascii="Arial" w:hAnsi="Arial" w:cs="Arial"/>
        <w:b/>
        <w:bCs/>
        <w:sz w:val="20"/>
      </w:rPr>
    </w:pPr>
  </w:p>
  <w:p w14:paraId="61EAF5C9" w14:textId="6ED54046" w:rsidR="001C4459" w:rsidRDefault="001C4459" w:rsidP="001C4459">
    <w:pPr>
      <w:spacing w:line="312" w:lineRule="auto"/>
      <w:rPr>
        <w:rFonts w:ascii="Arial" w:hAnsi="Arial" w:cs="Arial"/>
        <w:b/>
        <w:bCs/>
        <w:color w:val="006AB6"/>
        <w:sz w:val="72"/>
        <w:szCs w:val="72"/>
      </w:rPr>
    </w:pPr>
  </w:p>
  <w:p w14:paraId="7AD52753" w14:textId="178EF21D" w:rsidR="00744586" w:rsidRDefault="000900DE" w:rsidP="000900DE">
    <w:pPr>
      <w:spacing w:line="312" w:lineRule="auto"/>
      <w:jc w:val="center"/>
    </w:pPr>
    <w:r>
      <w:rPr>
        <w:rFonts w:ascii="Arial" w:hAnsi="Arial" w:cs="Arial"/>
        <w:b/>
        <w:bCs/>
        <w:color w:val="006AB6"/>
        <w:sz w:val="72"/>
        <w:szCs w:val="72"/>
      </w:rPr>
      <w:t xml:space="preserve">Joint </w:t>
    </w:r>
    <w:r w:rsidR="00653DB2">
      <w:rPr>
        <w:rFonts w:ascii="Arial" w:hAnsi="Arial" w:cs="Arial"/>
        <w:b/>
        <w:bCs/>
        <w:color w:val="006AB6"/>
        <w:sz w:val="72"/>
        <w:szCs w:val="72"/>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A05461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D9AF3A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913AF24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3B5498F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1FA6A5F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AFA122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E908FB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FC6F99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FE8665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493294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60C0C16"/>
    <w:lvl w:ilvl="0">
      <w:start w:val="1"/>
      <w:numFmt w:val="bullet"/>
      <w:lvlText w:val=""/>
      <w:lvlJc w:val="left"/>
      <w:pPr>
        <w:tabs>
          <w:tab w:val="num" w:pos="360"/>
        </w:tabs>
        <w:ind w:left="360" w:hanging="360"/>
      </w:pPr>
      <w:rPr>
        <w:rFonts w:ascii="Symbol" w:hAnsi="Symbol" w:hint="default"/>
      </w:rPr>
    </w:lvl>
  </w:abstractNum>
  <w:num w:numId="1" w16cid:durableId="1055936636">
    <w:abstractNumId w:val="10"/>
  </w:num>
  <w:num w:numId="2" w16cid:durableId="1970623293">
    <w:abstractNumId w:val="8"/>
  </w:num>
  <w:num w:numId="3" w16cid:durableId="1820997082">
    <w:abstractNumId w:val="7"/>
  </w:num>
  <w:num w:numId="4" w16cid:durableId="526913789">
    <w:abstractNumId w:val="6"/>
  </w:num>
  <w:num w:numId="5" w16cid:durableId="464474238">
    <w:abstractNumId w:val="5"/>
  </w:num>
  <w:num w:numId="6" w16cid:durableId="1519660725">
    <w:abstractNumId w:val="9"/>
  </w:num>
  <w:num w:numId="7" w16cid:durableId="1296712225">
    <w:abstractNumId w:val="4"/>
  </w:num>
  <w:num w:numId="8" w16cid:durableId="703410071">
    <w:abstractNumId w:val="3"/>
  </w:num>
  <w:num w:numId="9" w16cid:durableId="1219633398">
    <w:abstractNumId w:val="2"/>
  </w:num>
  <w:num w:numId="10" w16cid:durableId="1788281334">
    <w:abstractNumId w:val="1"/>
  </w:num>
  <w:num w:numId="11" w16cid:durableId="925514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C73"/>
    <w:rsid w:val="00016407"/>
    <w:rsid w:val="00036726"/>
    <w:rsid w:val="000377B3"/>
    <w:rsid w:val="000477D2"/>
    <w:rsid w:val="0006312B"/>
    <w:rsid w:val="00066859"/>
    <w:rsid w:val="00080323"/>
    <w:rsid w:val="00083208"/>
    <w:rsid w:val="000869E3"/>
    <w:rsid w:val="00087A36"/>
    <w:rsid w:val="000900DE"/>
    <w:rsid w:val="000A1682"/>
    <w:rsid w:val="000A59C9"/>
    <w:rsid w:val="000B091B"/>
    <w:rsid w:val="000B30BE"/>
    <w:rsid w:val="000F1097"/>
    <w:rsid w:val="000F47C6"/>
    <w:rsid w:val="000F5C0C"/>
    <w:rsid w:val="00113F84"/>
    <w:rsid w:val="00116876"/>
    <w:rsid w:val="001212C0"/>
    <w:rsid w:val="00134216"/>
    <w:rsid w:val="00145501"/>
    <w:rsid w:val="00147D9F"/>
    <w:rsid w:val="00164B63"/>
    <w:rsid w:val="00170F9E"/>
    <w:rsid w:val="00193ED2"/>
    <w:rsid w:val="001A43B8"/>
    <w:rsid w:val="001B78BD"/>
    <w:rsid w:val="001C0BE1"/>
    <w:rsid w:val="001C436A"/>
    <w:rsid w:val="001C4459"/>
    <w:rsid w:val="00233558"/>
    <w:rsid w:val="00234802"/>
    <w:rsid w:val="00263389"/>
    <w:rsid w:val="00274381"/>
    <w:rsid w:val="00280881"/>
    <w:rsid w:val="002829FB"/>
    <w:rsid w:val="0028787A"/>
    <w:rsid w:val="002B4F06"/>
    <w:rsid w:val="002C03A0"/>
    <w:rsid w:val="002C72F5"/>
    <w:rsid w:val="002C75FA"/>
    <w:rsid w:val="002D719A"/>
    <w:rsid w:val="002E1837"/>
    <w:rsid w:val="002F2282"/>
    <w:rsid w:val="0030320D"/>
    <w:rsid w:val="0034377C"/>
    <w:rsid w:val="003474AC"/>
    <w:rsid w:val="00362EAF"/>
    <w:rsid w:val="00364D20"/>
    <w:rsid w:val="003651C7"/>
    <w:rsid w:val="00387705"/>
    <w:rsid w:val="003D386B"/>
    <w:rsid w:val="003D7E9B"/>
    <w:rsid w:val="00400E77"/>
    <w:rsid w:val="004053B6"/>
    <w:rsid w:val="00421620"/>
    <w:rsid w:val="0043303E"/>
    <w:rsid w:val="0043401E"/>
    <w:rsid w:val="004527C5"/>
    <w:rsid w:val="004554A7"/>
    <w:rsid w:val="0046169C"/>
    <w:rsid w:val="0047443B"/>
    <w:rsid w:val="00483CC7"/>
    <w:rsid w:val="004B2F85"/>
    <w:rsid w:val="004C3F66"/>
    <w:rsid w:val="004E1C1C"/>
    <w:rsid w:val="004E5794"/>
    <w:rsid w:val="004F2B8F"/>
    <w:rsid w:val="005155C5"/>
    <w:rsid w:val="00525346"/>
    <w:rsid w:val="00542B04"/>
    <w:rsid w:val="00544621"/>
    <w:rsid w:val="005900E3"/>
    <w:rsid w:val="0059232E"/>
    <w:rsid w:val="005B53D5"/>
    <w:rsid w:val="005B753E"/>
    <w:rsid w:val="005D1ABE"/>
    <w:rsid w:val="005D2D8A"/>
    <w:rsid w:val="005F18A0"/>
    <w:rsid w:val="005F2494"/>
    <w:rsid w:val="005F6B1D"/>
    <w:rsid w:val="00621E65"/>
    <w:rsid w:val="00621EBD"/>
    <w:rsid w:val="00633939"/>
    <w:rsid w:val="00653DB2"/>
    <w:rsid w:val="006714D4"/>
    <w:rsid w:val="006745A9"/>
    <w:rsid w:val="00687041"/>
    <w:rsid w:val="006A1B6E"/>
    <w:rsid w:val="006B2C52"/>
    <w:rsid w:val="006D5368"/>
    <w:rsid w:val="006E2119"/>
    <w:rsid w:val="0071537F"/>
    <w:rsid w:val="007173FC"/>
    <w:rsid w:val="00744586"/>
    <w:rsid w:val="007647AF"/>
    <w:rsid w:val="00790208"/>
    <w:rsid w:val="007A581B"/>
    <w:rsid w:val="007B4D0C"/>
    <w:rsid w:val="007B706D"/>
    <w:rsid w:val="007C607C"/>
    <w:rsid w:val="007D551B"/>
    <w:rsid w:val="0080103F"/>
    <w:rsid w:val="0081002F"/>
    <w:rsid w:val="0081425C"/>
    <w:rsid w:val="00854055"/>
    <w:rsid w:val="008604EE"/>
    <w:rsid w:val="00864B2F"/>
    <w:rsid w:val="00873DB4"/>
    <w:rsid w:val="00891116"/>
    <w:rsid w:val="00894A64"/>
    <w:rsid w:val="008B001E"/>
    <w:rsid w:val="008B722A"/>
    <w:rsid w:val="008C31BA"/>
    <w:rsid w:val="008E5341"/>
    <w:rsid w:val="00900F8C"/>
    <w:rsid w:val="009106D5"/>
    <w:rsid w:val="0091153F"/>
    <w:rsid w:val="00924642"/>
    <w:rsid w:val="0094501C"/>
    <w:rsid w:val="0095569F"/>
    <w:rsid w:val="0095790C"/>
    <w:rsid w:val="00976AD7"/>
    <w:rsid w:val="009A1BA1"/>
    <w:rsid w:val="009A53E3"/>
    <w:rsid w:val="009B4E15"/>
    <w:rsid w:val="009B65FA"/>
    <w:rsid w:val="009C3C9E"/>
    <w:rsid w:val="009D64DA"/>
    <w:rsid w:val="009E5B36"/>
    <w:rsid w:val="00A008C6"/>
    <w:rsid w:val="00A0AC8F"/>
    <w:rsid w:val="00A43AEE"/>
    <w:rsid w:val="00A45A31"/>
    <w:rsid w:val="00A51EC5"/>
    <w:rsid w:val="00A70820"/>
    <w:rsid w:val="00A94DE3"/>
    <w:rsid w:val="00AA5BA7"/>
    <w:rsid w:val="00AC13CD"/>
    <w:rsid w:val="00AF5293"/>
    <w:rsid w:val="00B03300"/>
    <w:rsid w:val="00B11F30"/>
    <w:rsid w:val="00B14841"/>
    <w:rsid w:val="00B25545"/>
    <w:rsid w:val="00B4127B"/>
    <w:rsid w:val="00B55173"/>
    <w:rsid w:val="00B8431D"/>
    <w:rsid w:val="00BB0A90"/>
    <w:rsid w:val="00BB6571"/>
    <w:rsid w:val="00BC39CC"/>
    <w:rsid w:val="00BD5E78"/>
    <w:rsid w:val="00C1094D"/>
    <w:rsid w:val="00C30CB1"/>
    <w:rsid w:val="00C37642"/>
    <w:rsid w:val="00C43C3F"/>
    <w:rsid w:val="00C806A2"/>
    <w:rsid w:val="00C901AC"/>
    <w:rsid w:val="00C97FE3"/>
    <w:rsid w:val="00CA3C5C"/>
    <w:rsid w:val="00CE1C73"/>
    <w:rsid w:val="00CF4BC4"/>
    <w:rsid w:val="00D113E6"/>
    <w:rsid w:val="00D173C7"/>
    <w:rsid w:val="00D24441"/>
    <w:rsid w:val="00D26E36"/>
    <w:rsid w:val="00D33E28"/>
    <w:rsid w:val="00D416B9"/>
    <w:rsid w:val="00D46C92"/>
    <w:rsid w:val="00D71C4C"/>
    <w:rsid w:val="00D77CD6"/>
    <w:rsid w:val="00D82896"/>
    <w:rsid w:val="00D90FD2"/>
    <w:rsid w:val="00D97C2A"/>
    <w:rsid w:val="00DC7386"/>
    <w:rsid w:val="00DE0040"/>
    <w:rsid w:val="00E156E8"/>
    <w:rsid w:val="00E24157"/>
    <w:rsid w:val="00E33279"/>
    <w:rsid w:val="00E36595"/>
    <w:rsid w:val="00E4458F"/>
    <w:rsid w:val="00E4643F"/>
    <w:rsid w:val="00E46850"/>
    <w:rsid w:val="00E71444"/>
    <w:rsid w:val="00E73BFA"/>
    <w:rsid w:val="00EB1E7A"/>
    <w:rsid w:val="00EB5FDF"/>
    <w:rsid w:val="00EE3AAD"/>
    <w:rsid w:val="00EE778E"/>
    <w:rsid w:val="00EF3C2C"/>
    <w:rsid w:val="00EF5A14"/>
    <w:rsid w:val="00F06952"/>
    <w:rsid w:val="00F12217"/>
    <w:rsid w:val="00F13670"/>
    <w:rsid w:val="00F20ECF"/>
    <w:rsid w:val="00F473CC"/>
    <w:rsid w:val="00F73D9D"/>
    <w:rsid w:val="00F753ED"/>
    <w:rsid w:val="00F84EAA"/>
    <w:rsid w:val="00F92711"/>
    <w:rsid w:val="00FA1216"/>
    <w:rsid w:val="148DA775"/>
    <w:rsid w:val="16CCEA12"/>
    <w:rsid w:val="17DA207D"/>
    <w:rsid w:val="1C6A60E3"/>
    <w:rsid w:val="22AE2814"/>
    <w:rsid w:val="327B1174"/>
    <w:rsid w:val="39304DCA"/>
    <w:rsid w:val="3B9CDFF4"/>
    <w:rsid w:val="3E62BE9C"/>
    <w:rsid w:val="4631B93F"/>
    <w:rsid w:val="47338432"/>
    <w:rsid w:val="4EE1B6D0"/>
    <w:rsid w:val="4F625901"/>
    <w:rsid w:val="50B2B9F1"/>
    <w:rsid w:val="53BAC9A2"/>
    <w:rsid w:val="542E4359"/>
    <w:rsid w:val="5D384C16"/>
    <w:rsid w:val="6020E832"/>
    <w:rsid w:val="6B52D09A"/>
    <w:rsid w:val="7151AA8E"/>
    <w:rsid w:val="727CD58D"/>
    <w:rsid w:val="72D780EA"/>
    <w:rsid w:val="76EFB708"/>
  </w:rsids>
  <m:mathPr>
    <m:mathFont m:val="Cambria Math"/>
    <m:brkBin m:val="before"/>
    <m:brkBinSub m:val="--"/>
    <m:smallFrac m:val="0"/>
    <m:dispDef m:val="0"/>
    <m:lMargin m:val="0"/>
    <m:rMargin m:val="0"/>
    <m:defJc m:val="centerGroup"/>
    <m:wrapRight/>
    <m:intLim m:val="subSup"/>
    <m:naryLim m:val="subSup"/>
  </m:mathPr>
  <w:themeFontLang w:val="fr-CH"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B99346C"/>
  <w15:docId w15:val="{96307720-C72A-4B50-9AC3-C06FC5188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14FDA"/>
    <w:pPr>
      <w:tabs>
        <w:tab w:val="center" w:pos="4320"/>
        <w:tab w:val="right" w:pos="8640"/>
      </w:tabs>
    </w:pPr>
  </w:style>
  <w:style w:type="character" w:customStyle="1" w:styleId="HeaderChar">
    <w:name w:val="Header Char"/>
    <w:link w:val="Header"/>
    <w:rsid w:val="00814FDA"/>
    <w:rPr>
      <w:sz w:val="24"/>
    </w:rPr>
  </w:style>
  <w:style w:type="paragraph" w:styleId="Footer">
    <w:name w:val="footer"/>
    <w:basedOn w:val="Normal"/>
    <w:link w:val="FooterChar"/>
    <w:uiPriority w:val="99"/>
    <w:rsid w:val="00814FDA"/>
    <w:pPr>
      <w:tabs>
        <w:tab w:val="center" w:pos="4320"/>
        <w:tab w:val="right" w:pos="8640"/>
      </w:tabs>
    </w:pPr>
  </w:style>
  <w:style w:type="character" w:customStyle="1" w:styleId="FooterChar">
    <w:name w:val="Footer Char"/>
    <w:link w:val="Footer"/>
    <w:uiPriority w:val="99"/>
    <w:rsid w:val="00814FDA"/>
    <w:rPr>
      <w:sz w:val="24"/>
    </w:rPr>
  </w:style>
  <w:style w:type="character" w:styleId="Hyperlink">
    <w:name w:val="Hyperlink"/>
    <w:rsid w:val="00A51EC5"/>
    <w:rPr>
      <w:color w:val="0000FF"/>
      <w:u w:val="single"/>
    </w:rPr>
  </w:style>
  <w:style w:type="character" w:styleId="Emphasis">
    <w:name w:val="Emphasis"/>
    <w:uiPriority w:val="20"/>
    <w:qFormat/>
    <w:rsid w:val="00A51EC5"/>
    <w:rPr>
      <w:i/>
      <w:iCs/>
    </w:rPr>
  </w:style>
  <w:style w:type="paragraph" w:styleId="PlainText">
    <w:name w:val="Plain Text"/>
    <w:basedOn w:val="Normal"/>
    <w:link w:val="PlainTextChar"/>
    <w:uiPriority w:val="99"/>
    <w:unhideWhenUsed/>
    <w:rsid w:val="001A43B8"/>
    <w:rPr>
      <w:rFonts w:ascii="Consolas" w:eastAsia="Calibri" w:hAnsi="Consolas" w:cs="Consolas"/>
      <w:sz w:val="21"/>
      <w:szCs w:val="21"/>
    </w:rPr>
  </w:style>
  <w:style w:type="character" w:customStyle="1" w:styleId="PlainTextChar">
    <w:name w:val="Plain Text Char"/>
    <w:basedOn w:val="DefaultParagraphFont"/>
    <w:link w:val="PlainText"/>
    <w:uiPriority w:val="99"/>
    <w:rsid w:val="001A43B8"/>
    <w:rPr>
      <w:rFonts w:ascii="Consolas" w:eastAsia="Calibri" w:hAnsi="Consolas" w:cs="Consolas"/>
      <w:sz w:val="21"/>
      <w:szCs w:val="21"/>
      <w:lang w:val="en-US" w:eastAsia="en-US"/>
    </w:rPr>
  </w:style>
  <w:style w:type="character" w:customStyle="1" w:styleId="hps">
    <w:name w:val="hps"/>
    <w:basedOn w:val="DefaultParagraphFont"/>
    <w:rsid w:val="001A43B8"/>
  </w:style>
  <w:style w:type="paragraph" w:styleId="BalloonText">
    <w:name w:val="Balloon Text"/>
    <w:basedOn w:val="Normal"/>
    <w:link w:val="BalloonTextChar"/>
    <w:rsid w:val="0081425C"/>
    <w:rPr>
      <w:rFonts w:ascii="Tahoma" w:hAnsi="Tahoma" w:cs="Tahoma"/>
      <w:sz w:val="16"/>
      <w:szCs w:val="16"/>
    </w:rPr>
  </w:style>
  <w:style w:type="character" w:customStyle="1" w:styleId="BalloonTextChar">
    <w:name w:val="Balloon Text Char"/>
    <w:basedOn w:val="DefaultParagraphFont"/>
    <w:link w:val="BalloonText"/>
    <w:rsid w:val="0081425C"/>
    <w:rPr>
      <w:rFonts w:ascii="Tahoma" w:hAnsi="Tahoma" w:cs="Tahoma"/>
      <w:sz w:val="16"/>
      <w:szCs w:val="16"/>
      <w:lang w:val="en-US" w:eastAsia="en-US"/>
    </w:rPr>
  </w:style>
  <w:style w:type="character" w:styleId="FollowedHyperlink">
    <w:name w:val="FollowedHyperlink"/>
    <w:basedOn w:val="DefaultParagraphFont"/>
    <w:semiHidden/>
    <w:unhideWhenUsed/>
    <w:rsid w:val="001212C0"/>
    <w:rPr>
      <w:color w:val="800080" w:themeColor="followedHyperlink"/>
      <w:u w:val="single"/>
    </w:rPr>
  </w:style>
  <w:style w:type="character" w:styleId="UnresolvedMention">
    <w:name w:val="Unresolved Mention"/>
    <w:basedOn w:val="DefaultParagraphFont"/>
    <w:uiPriority w:val="99"/>
    <w:semiHidden/>
    <w:unhideWhenUsed/>
    <w:rsid w:val="001212C0"/>
    <w:rPr>
      <w:color w:val="605E5C"/>
      <w:shd w:val="clear" w:color="auto" w:fill="E1DFDD"/>
    </w:rPr>
  </w:style>
  <w:style w:type="character" w:styleId="CommentReference">
    <w:name w:val="annotation reference"/>
    <w:basedOn w:val="DefaultParagraphFont"/>
    <w:uiPriority w:val="99"/>
    <w:semiHidden/>
    <w:unhideWhenUsed/>
    <w:rsid w:val="00234802"/>
    <w:rPr>
      <w:sz w:val="16"/>
      <w:szCs w:val="16"/>
    </w:rPr>
  </w:style>
  <w:style w:type="paragraph" w:styleId="Revision">
    <w:name w:val="Revision"/>
    <w:hidden/>
    <w:semiHidden/>
    <w:rsid w:val="00113F84"/>
    <w:rPr>
      <w:sz w:val="24"/>
      <w:lang w:val="en-US" w:eastAsia="en-US"/>
    </w:rPr>
  </w:style>
  <w:style w:type="paragraph" w:styleId="CommentText">
    <w:name w:val="annotation text"/>
    <w:basedOn w:val="Normal"/>
    <w:link w:val="CommentTextChar"/>
    <w:semiHidden/>
    <w:unhideWhenUsed/>
    <w:rPr>
      <w:sz w:val="20"/>
    </w:rPr>
  </w:style>
  <w:style w:type="character" w:customStyle="1" w:styleId="CommentTextChar">
    <w:name w:val="Comment Text Char"/>
    <w:basedOn w:val="DefaultParagraphFont"/>
    <w:link w:val="CommentText"/>
    <w:semiHidden/>
    <w:rPr>
      <w:lang w:val="en-US" w:eastAsia="en-US"/>
    </w:rPr>
  </w:style>
  <w:style w:type="paragraph" w:styleId="CommentSubject">
    <w:name w:val="annotation subject"/>
    <w:basedOn w:val="CommentText"/>
    <w:next w:val="CommentText"/>
    <w:link w:val="CommentSubjectChar"/>
    <w:semiHidden/>
    <w:unhideWhenUsed/>
    <w:rsid w:val="000A59C9"/>
    <w:rPr>
      <w:b/>
      <w:bCs/>
    </w:rPr>
  </w:style>
  <w:style w:type="character" w:customStyle="1" w:styleId="CommentSubjectChar">
    <w:name w:val="Comment Subject Char"/>
    <w:basedOn w:val="CommentTextChar"/>
    <w:link w:val="CommentSubject"/>
    <w:semiHidden/>
    <w:rsid w:val="000A59C9"/>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4886084">
      <w:bodyDiv w:val="1"/>
      <w:marLeft w:val="0"/>
      <w:marRight w:val="0"/>
      <w:marTop w:val="0"/>
      <w:marBottom w:val="0"/>
      <w:divBdr>
        <w:top w:val="none" w:sz="0" w:space="0" w:color="auto"/>
        <w:left w:val="none" w:sz="0" w:space="0" w:color="auto"/>
        <w:bottom w:val="none" w:sz="0" w:space="0" w:color="auto"/>
        <w:right w:val="none" w:sz="0" w:space="0" w:color="auto"/>
      </w:divBdr>
      <w:divsChild>
        <w:div w:id="576405887">
          <w:marLeft w:val="0"/>
          <w:marRight w:val="0"/>
          <w:marTop w:val="0"/>
          <w:marBottom w:val="0"/>
          <w:divBdr>
            <w:top w:val="none" w:sz="0" w:space="0" w:color="auto"/>
            <w:left w:val="none" w:sz="0" w:space="0" w:color="auto"/>
            <w:bottom w:val="none" w:sz="0" w:space="0" w:color="auto"/>
            <w:right w:val="none" w:sz="0" w:space="0" w:color="auto"/>
          </w:divBdr>
          <w:divsChild>
            <w:div w:id="1868637274">
              <w:marLeft w:val="0"/>
              <w:marRight w:val="0"/>
              <w:marTop w:val="0"/>
              <w:marBottom w:val="0"/>
              <w:divBdr>
                <w:top w:val="none" w:sz="0" w:space="0" w:color="auto"/>
                <w:left w:val="none" w:sz="0" w:space="0" w:color="auto"/>
                <w:bottom w:val="none" w:sz="0" w:space="0" w:color="auto"/>
                <w:right w:val="none" w:sz="0" w:space="0" w:color="auto"/>
              </w:divBdr>
              <w:divsChild>
                <w:div w:id="601450746">
                  <w:marLeft w:val="0"/>
                  <w:marRight w:val="0"/>
                  <w:marTop w:val="0"/>
                  <w:marBottom w:val="0"/>
                  <w:divBdr>
                    <w:top w:val="none" w:sz="0" w:space="0" w:color="auto"/>
                    <w:left w:val="none" w:sz="0" w:space="0" w:color="auto"/>
                    <w:bottom w:val="none" w:sz="0" w:space="0" w:color="auto"/>
                    <w:right w:val="none" w:sz="0" w:space="0" w:color="auto"/>
                  </w:divBdr>
                  <w:divsChild>
                    <w:div w:id="45868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989676">
      <w:bodyDiv w:val="1"/>
      <w:marLeft w:val="0"/>
      <w:marRight w:val="0"/>
      <w:marTop w:val="0"/>
      <w:marBottom w:val="0"/>
      <w:divBdr>
        <w:top w:val="none" w:sz="0" w:space="0" w:color="auto"/>
        <w:left w:val="none" w:sz="0" w:space="0" w:color="auto"/>
        <w:bottom w:val="none" w:sz="0" w:space="0" w:color="auto"/>
        <w:right w:val="none" w:sz="0" w:space="0" w:color="auto"/>
      </w:divBdr>
    </w:div>
    <w:div w:id="190856355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ela.katonivualiku@health.gov.fj"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Ashna.kumar@undp.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ojcanoval@who.in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C1228049EB6A0D40A488D2E566DA2343" ma:contentTypeVersion="2" ma:contentTypeDescription="Create a new document." ma:contentTypeScope="" ma:versionID="f91dbb770e85530699856e930721dc2d">
  <xsd:schema xmlns:xsd="http://www.w3.org/2001/XMLSchema" xmlns:xs="http://www.w3.org/2001/XMLSchema" xmlns:p="http://schemas.microsoft.com/office/2006/metadata/properties" xmlns:ns2="62f0073b-7eff-4593-94c2-d8e359bedc05" xmlns:ns3="059678d3-0933-4798-85ce-4e8030ba05bc" targetNamespace="http://schemas.microsoft.com/office/2006/metadata/properties" ma:root="true" ma:fieldsID="af1fa1b20360331c9273186c903333d0" ns2:_="" ns3:_="">
    <xsd:import namespace="62f0073b-7eff-4593-94c2-d8e359bedc05"/>
    <xsd:import namespace="059678d3-0933-4798-85ce-4e8030ba05bc"/>
    <xsd:element name="properties">
      <xsd:complexType>
        <xsd:sequence>
          <xsd:element name="documentManagement">
            <xsd:complexType>
              <xsd:all>
                <xsd:element ref="ns2:Language"/>
                <xsd:element ref="ns2:Description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0073b-7eff-4593-94c2-d8e359bedc05" elementFormDefault="qualified">
    <xsd:import namespace="http://schemas.microsoft.com/office/2006/documentManagement/types"/>
    <xsd:import namespace="http://schemas.microsoft.com/office/infopath/2007/PartnerControls"/>
    <xsd:element name="Language" ma:index="8" ma:displayName="Language" ma:format="Dropdown" ma:internalName="Language">
      <xsd:simpleType>
        <xsd:restriction base="dms:Choice">
          <xsd:enumeration value="Arabic"/>
          <xsd:enumeration value="Chinese"/>
          <xsd:enumeration value="English"/>
          <xsd:enumeration value="French"/>
          <xsd:enumeration value="Russian"/>
          <xsd:enumeration value="Spanish"/>
          <xsd:enumeration value="Portuguese"/>
        </xsd:restriction>
      </xsd:simpleType>
    </xsd:element>
    <xsd:element name="Description0" ma:index="9" ma:displayName="Description" ma:format="Dropdown" ma:internalName="Description0">
      <xsd:simpleType>
        <xsd:restriction base="dms:Choice">
          <xsd:enumeration value="Logo with tagline"/>
          <xsd:enumeration value="50th Anniversary Logo"/>
          <xsd:enumeration value="By2030"/>
          <xsd:enumeration value="Myriad Pro fonts – for PC and MAC"/>
          <xsd:enumeration value="PowerPoint Template"/>
          <xsd:enumeration value="UNDP Pull-up Banners"/>
          <xsd:enumeration value="UNDP Editorial Style Manual"/>
          <xsd:enumeration value="UNDP Promotional items"/>
          <xsd:enumeration value="Press Releases and Media Advisories"/>
          <xsd:enumeration value="Fast Facts and UNDP Results template"/>
          <xsd:enumeration value="UNDP stationery"/>
          <xsd:enumeration value="UNDP boilerplate text"/>
          <xsd:enumeration value="Promotional items"/>
          <xsd:enumeration value="UNDP business cards and e-signature"/>
          <xsd:enumeration value="Font"/>
          <xsd:enumeration value="Policy on logo and tagline use"/>
          <xsd:enumeration value="UN Emblem"/>
          <xsd:enumeration value="UNDP Brand Manual"/>
          <xsd:enumeration value="UNDP CO Toolkit on EU Visibility"/>
          <xsd:enumeration value="Photography Guidelines"/>
          <xsd:enumeration value="Corporate Posters"/>
          <xsd:enumeration value="RBAS Booklets"/>
          <xsd:enumeration value="UNDP People and Planet - LOGO"/>
          <xsd:enumeration value="SDG Posters"/>
          <xsd:enumeration value="SDG Icons"/>
          <xsd:enumeration value="SDG Branding Guidelines"/>
          <xsd:enumeration value="Social Media Documents"/>
          <xsd:enumeration value="UNDP Publications and Copyright Policy"/>
          <xsd:enumeration value="Communications Training Presentations"/>
          <xsd:enumeration value="UNDP Policy-Partnerships and Communications Strategy and Action Plan"/>
          <xsd:enumeration value="Donor Visibility Guidance"/>
          <xsd:enumeration value="Annual Report 2017"/>
        </xsd:restriction>
      </xsd:simpleType>
    </xsd:element>
  </xsd:schema>
  <xsd:schema xmlns:xsd="http://www.w3.org/2001/XMLSchema" xmlns:xs="http://www.w3.org/2001/XMLSchema" xmlns:dms="http://schemas.microsoft.com/office/2006/documentManagement/types" xmlns:pc="http://schemas.microsoft.com/office/infopath/2007/PartnerControls" targetNamespace="059678d3-0933-4798-85ce-4e8030ba05bc"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documentManagement>
    <_dlc_DocId xmlns="059678d3-0933-4798-85ce-4e8030ba05bc">UNITPB-86-701</_dlc_DocId>
    <_dlc_DocIdUrl xmlns="059678d3-0933-4798-85ce-4e8030ba05bc">
      <Url>https://intranet.undp.org/unit/pb/communicate/tagline/_layouts/DocIdRedir.aspx?ID=UNITPB-86-701</Url>
      <Description>UNITPB-86-701</Description>
    </_dlc_DocIdUrl>
    <Description0 xmlns="62f0073b-7eff-4593-94c2-d8e359bedc05">Press Releases and Media Advisories</Description0>
    <Language xmlns="62f0073b-7eff-4593-94c2-d8e359bedc05">English</Language>
  </documentManagement>
</p:properties>
</file>

<file path=customXml/itemProps1.xml><?xml version="1.0" encoding="utf-8"?>
<ds:datastoreItem xmlns:ds="http://schemas.openxmlformats.org/officeDocument/2006/customXml" ds:itemID="{845ECA05-48FB-4BE8-AF75-ED7B1AB104D9}">
  <ds:schemaRefs>
    <ds:schemaRef ds:uri="http://schemas.microsoft.com/office/2006/metadata/longProperties"/>
  </ds:schemaRefs>
</ds:datastoreItem>
</file>

<file path=customXml/itemProps2.xml><?xml version="1.0" encoding="utf-8"?>
<ds:datastoreItem xmlns:ds="http://schemas.openxmlformats.org/officeDocument/2006/customXml" ds:itemID="{6B0ECEC3-3657-4A72-AF63-34883717AE25}">
  <ds:schemaRefs>
    <ds:schemaRef ds:uri="http://schemas.microsoft.com/sharepoint/events"/>
  </ds:schemaRefs>
</ds:datastoreItem>
</file>

<file path=customXml/itemProps3.xml><?xml version="1.0" encoding="utf-8"?>
<ds:datastoreItem xmlns:ds="http://schemas.openxmlformats.org/officeDocument/2006/customXml" ds:itemID="{5B2E923D-2309-47B9-872C-376144A34A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0073b-7eff-4593-94c2-d8e359bedc05"/>
    <ds:schemaRef ds:uri="059678d3-0933-4798-85ce-4e8030ba05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2D5856-B4D1-499E-BB70-D37777873358}">
  <ds:schemaRefs>
    <ds:schemaRef ds:uri="http://schemas.microsoft.com/sharepoint/v3/contenttype/forms"/>
  </ds:schemaRefs>
</ds:datastoreItem>
</file>

<file path=customXml/itemProps5.xml><?xml version="1.0" encoding="utf-8"?>
<ds:datastoreItem xmlns:ds="http://schemas.openxmlformats.org/officeDocument/2006/customXml" ds:itemID="{FFE4C86E-82AF-4BAF-9094-70D3E57A3658}">
  <ds:schemaRefs>
    <ds:schemaRef ds:uri="http://schemas.microsoft.com/office/2006/metadata/properties"/>
    <ds:schemaRef ds:uri="059678d3-0933-4798-85ce-4e8030ba05bc"/>
    <ds:schemaRef ds:uri="62f0073b-7eff-4593-94c2-d8e359bedc05"/>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1038</Words>
  <Characters>5838</Characters>
  <Application>Microsoft Office Word</Application>
  <DocSecurity>4</DocSecurity>
  <Lines>122</Lines>
  <Paragraphs>27</Paragraphs>
  <ScaleCrop>false</ScaleCrop>
  <HeadingPairs>
    <vt:vector size="2" baseType="variant">
      <vt:variant>
        <vt:lpstr>Title</vt:lpstr>
      </vt:variant>
      <vt:variant>
        <vt:i4>1</vt:i4>
      </vt:variant>
    </vt:vector>
  </HeadingPairs>
  <TitlesOfParts>
    <vt:vector size="1" baseType="lpstr">
      <vt:lpstr>UNDP Press Release - with boilerplate</vt:lpstr>
    </vt:vector>
  </TitlesOfParts>
  <Company>UNDP</Company>
  <LinksUpToDate>false</LinksUpToDate>
  <CharactersWithSpaces>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UNDP Press Release - with boilerplate</dc:title>
  <dc:creator>Maureen  Lynch</dc:creator>
  <cp:lastModifiedBy>Samantha Hayes</cp:lastModifiedBy>
  <cp:revision>2</cp:revision>
  <dcterms:created xsi:type="dcterms:W3CDTF">2025-12-10T01:59:00Z</dcterms:created>
  <dcterms:modified xsi:type="dcterms:W3CDTF">2025-12-10T01:59:00Z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Maureen Lynch</vt:lpwstr>
  </property>
  <property fmtid="{D5CDD505-2E9C-101B-9397-08002B2CF9AE}" pid="3" name="xd_Signature">
    <vt:lpwstr/>
  </property>
  <property fmtid="{D5CDD505-2E9C-101B-9397-08002B2CF9AE}" pid="4" name="Order">
    <vt:lpwstr>12300.0000000000</vt:lpwstr>
  </property>
  <property fmtid="{D5CDD505-2E9C-101B-9397-08002B2CF9AE}" pid="5" name="TemplateUrl">
    <vt:lpwstr/>
  </property>
  <property fmtid="{D5CDD505-2E9C-101B-9397-08002B2CF9AE}" pid="6" name="xd_ProgID">
    <vt:lpwstr/>
  </property>
  <property fmtid="{D5CDD505-2E9C-101B-9397-08002B2CF9AE}" pid="7" name="display_urn:schemas-microsoft-com:office:office#Author">
    <vt:lpwstr>Maureen Lynch</vt:lpwstr>
  </property>
  <property fmtid="{D5CDD505-2E9C-101B-9397-08002B2CF9AE}" pid="8" name="_dlc_DocId">
    <vt:lpwstr>UNITPB-86-257</vt:lpwstr>
  </property>
  <property fmtid="{D5CDD505-2E9C-101B-9397-08002B2CF9AE}" pid="9" name="_dlc_DocIdItemGuid">
    <vt:lpwstr>6c1aeabc-2f2c-4c49-a1a9-28a8adbee7a9</vt:lpwstr>
  </property>
  <property fmtid="{D5CDD505-2E9C-101B-9397-08002B2CF9AE}" pid="10" name="_dlc_DocIdUrl">
    <vt:lpwstr>https://intranet.undp.org/unit/pb/communicate/tagline/_layouts/DocIdRedir.aspx?ID=UNITPB-86-257, UNITPB-86-257</vt:lpwstr>
  </property>
  <property fmtid="{D5CDD505-2E9C-101B-9397-08002B2CF9AE}" pid="11" name="ContentTypeId">
    <vt:lpwstr>0x010100C1228049EB6A0D40A488D2E566DA2343</vt:lpwstr>
  </property>
  <property fmtid="{D5CDD505-2E9C-101B-9397-08002B2CF9AE}" pid="12" name="TaxKeyword">
    <vt:lpwstr/>
  </property>
  <property fmtid="{D5CDD505-2E9C-101B-9397-08002B2CF9AE}" pid="13" name="Unit">
    <vt:lpwstr/>
  </property>
  <property fmtid="{D5CDD505-2E9C-101B-9397-08002B2CF9AE}" pid="14" name="UNDPFocusAreas">
    <vt:lpwstr/>
  </property>
  <property fmtid="{D5CDD505-2E9C-101B-9397-08002B2CF9AE}" pid="15" name="UN Languages">
    <vt:lpwstr>5;#English|7f98b732-4b5b-4b70-ba90-a0eff09b5d2d</vt:lpwstr>
  </property>
  <property fmtid="{D5CDD505-2E9C-101B-9397-08002B2CF9AE}" pid="16" name="TaxKeywordTaxHTField">
    <vt:lpwstr/>
  </property>
</Properties>
</file>